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3157C" w:rsidR="00520381" w:rsidP="00520381" w:rsidRDefault="00520381" w14:paraId="36F9B029" w14:textId="77777777">
      <w:pPr>
        <w:spacing w:after="0" w:line="240" w:lineRule="auto"/>
        <w:rPr>
          <w:rFonts w:eastAsia="Times New Roman"/>
          <w:b/>
          <w:bCs/>
          <w:sz w:val="28"/>
          <w:szCs w:val="28"/>
          <w:u w:val="single"/>
          <w:lang w:eastAsia="de-DE"/>
        </w:rPr>
      </w:pPr>
      <w:bookmarkStart w:name="_GoBack" w:id="0"/>
      <w:bookmarkEnd w:id="0"/>
      <w:r w:rsidRPr="00F3157C">
        <w:rPr>
          <w:rFonts w:eastAsia="Times New Roman"/>
          <w:b/>
          <w:bCs/>
          <w:sz w:val="28"/>
          <w:szCs w:val="28"/>
          <w:u w:val="single"/>
          <w:lang w:eastAsia="de-DE"/>
        </w:rPr>
        <w:t xml:space="preserve">Kaufmännische Bedingungen </w:t>
      </w:r>
    </w:p>
    <w:p w:rsidRPr="00522888" w:rsidR="00520381" w:rsidP="00520381" w:rsidRDefault="00520381" w14:paraId="23E7D63C" w14:textId="77777777">
      <w:pPr>
        <w:spacing w:after="0" w:line="240" w:lineRule="auto"/>
        <w:ind w:right="-30"/>
        <w:rPr>
          <w:rFonts w:eastAsia="Times New Roman"/>
          <w:b/>
          <w:bCs/>
          <w:color w:val="179C7D"/>
          <w:sz w:val="28"/>
          <w:szCs w:val="28"/>
          <w:u w:val="single"/>
          <w:lang w:eastAsia="de-DE"/>
        </w:rPr>
      </w:pPr>
      <w:r w:rsidRPr="00F3157C">
        <w:rPr>
          <w:rFonts w:eastAsia="Times New Roman"/>
          <w:b/>
          <w:sz w:val="28"/>
          <w:szCs w:val="28"/>
          <w:lang w:eastAsia="de-DE"/>
        </w:rPr>
        <w:br/>
      </w:r>
      <w:r w:rsidRPr="00522888">
        <w:rPr>
          <w:rFonts w:eastAsia="Times New Roman"/>
          <w:b/>
          <w:bCs/>
          <w:color w:val="179C7D"/>
          <w:sz w:val="28"/>
          <w:szCs w:val="28"/>
          <w:u w:val="single"/>
          <w:lang w:eastAsia="de-DE"/>
        </w:rPr>
        <w:t>Hinweis zur Registrierung in SAP zum elektronischen Belegaus</w:t>
      </w:r>
      <w:r>
        <w:rPr>
          <w:rFonts w:eastAsia="Times New Roman"/>
          <w:b/>
          <w:bCs/>
          <w:color w:val="179C7D"/>
          <w:sz w:val="28"/>
          <w:szCs w:val="28"/>
          <w:u w:val="single"/>
          <w:lang w:eastAsia="de-DE"/>
        </w:rPr>
        <w:t>t</w:t>
      </w:r>
      <w:r w:rsidRPr="00522888">
        <w:rPr>
          <w:rFonts w:eastAsia="Times New Roman"/>
          <w:b/>
          <w:bCs/>
          <w:color w:val="179C7D"/>
          <w:sz w:val="28"/>
          <w:szCs w:val="28"/>
          <w:u w:val="single"/>
          <w:lang w:eastAsia="de-DE"/>
        </w:rPr>
        <w:t>ausch (Rechnungslegung)</w:t>
      </w:r>
    </w:p>
    <w:p w:rsidR="00520381" w:rsidP="00520381" w:rsidRDefault="00520381" w14:paraId="10127E43" w14:textId="77777777">
      <w:pPr>
        <w:spacing w:after="0" w:line="240" w:lineRule="auto"/>
        <w:rPr>
          <w:rFonts w:eastAsia="Times New Roman"/>
          <w:sz w:val="23"/>
          <w:szCs w:val="23"/>
          <w:lang w:eastAsia="de-DE"/>
        </w:rPr>
      </w:pPr>
    </w:p>
    <w:p w:rsidRPr="00F3157C" w:rsidR="00520381" w:rsidP="00520381" w:rsidRDefault="00520381" w14:paraId="3082883D" w14:textId="77777777">
      <w:pPr>
        <w:spacing w:after="0" w:line="240" w:lineRule="auto"/>
        <w:jc w:val="both"/>
        <w:rPr>
          <w:rFonts w:eastAsia="Times New Roman"/>
          <w:sz w:val="22"/>
          <w:szCs w:val="22"/>
          <w:lang w:eastAsia="de-DE"/>
        </w:rPr>
      </w:pPr>
      <w:r w:rsidRPr="00F3157C">
        <w:rPr>
          <w:rFonts w:eastAsia="Times New Roman"/>
          <w:sz w:val="22"/>
          <w:szCs w:val="22"/>
          <w:lang w:eastAsia="de-DE"/>
        </w:rPr>
        <w:t xml:space="preserve">Für die elektronische Rechnungslegung ist es nach Zuschlagserteilung zwingend erforderlich ein SAP </w:t>
      </w:r>
      <w:proofErr w:type="spellStart"/>
      <w:r w:rsidRPr="00F3157C">
        <w:rPr>
          <w:rFonts w:eastAsia="Times New Roman"/>
          <w:sz w:val="22"/>
          <w:szCs w:val="22"/>
          <w:lang w:eastAsia="de-DE"/>
        </w:rPr>
        <w:t>Ariba</w:t>
      </w:r>
      <w:proofErr w:type="spellEnd"/>
      <w:r w:rsidRPr="00F3157C">
        <w:rPr>
          <w:rFonts w:eastAsia="Times New Roman"/>
          <w:sz w:val="22"/>
          <w:szCs w:val="22"/>
          <w:lang w:eastAsia="de-DE"/>
        </w:rPr>
        <w:t xml:space="preserve"> Netzwerk-Benutzerkonto anzulegen, sodass ein elektronischer Belegaustausch über das SAP </w:t>
      </w:r>
      <w:proofErr w:type="spellStart"/>
      <w:r w:rsidRPr="00F3157C">
        <w:rPr>
          <w:rFonts w:eastAsia="Times New Roman"/>
          <w:sz w:val="22"/>
          <w:szCs w:val="22"/>
          <w:lang w:eastAsia="de-DE"/>
        </w:rPr>
        <w:t>Ariba</w:t>
      </w:r>
      <w:proofErr w:type="spellEnd"/>
      <w:r w:rsidRPr="00F3157C">
        <w:rPr>
          <w:rFonts w:eastAsia="Times New Roman"/>
          <w:sz w:val="22"/>
          <w:szCs w:val="22"/>
          <w:lang w:eastAsia="de-DE"/>
        </w:rPr>
        <w:t>-Netzwerk erfolgen kann. Die Registrierung eines Standard-Kontos ist für Sie kostenfrei, sofern Sie weitere Leistungen bei SAP beauftragen wollen, gehen diese zu Ihren Lasten.</w:t>
      </w:r>
      <w:r w:rsidRPr="00F3157C">
        <w:rPr>
          <w:rFonts w:eastAsia="Times New Roman"/>
          <w:sz w:val="22"/>
          <w:szCs w:val="22"/>
          <w:lang w:eastAsia="de-DE"/>
        </w:rPr>
        <w:br/>
        <w:t xml:space="preserve">Weitere Informationen zu "Einkauf </w:t>
      </w:r>
      <w:proofErr w:type="spellStart"/>
      <w:r w:rsidRPr="00F3157C">
        <w:rPr>
          <w:rFonts w:eastAsia="Times New Roman"/>
          <w:sz w:val="22"/>
          <w:szCs w:val="22"/>
          <w:lang w:eastAsia="de-DE"/>
        </w:rPr>
        <w:t>goes</w:t>
      </w:r>
      <w:proofErr w:type="spellEnd"/>
      <w:r w:rsidRPr="00F3157C">
        <w:rPr>
          <w:rFonts w:eastAsia="Times New Roman"/>
          <w:sz w:val="22"/>
          <w:szCs w:val="22"/>
          <w:lang w:eastAsia="de-DE"/>
        </w:rPr>
        <w:t xml:space="preserve"> SAP" und zur Registrierung im SAP </w:t>
      </w:r>
      <w:proofErr w:type="spellStart"/>
      <w:r w:rsidRPr="00F3157C">
        <w:rPr>
          <w:rFonts w:eastAsia="Times New Roman"/>
          <w:sz w:val="22"/>
          <w:szCs w:val="22"/>
          <w:lang w:eastAsia="de-DE"/>
        </w:rPr>
        <w:t>Ariba</w:t>
      </w:r>
      <w:proofErr w:type="spellEnd"/>
      <w:r w:rsidRPr="00F3157C">
        <w:rPr>
          <w:rFonts w:eastAsia="Times New Roman"/>
          <w:sz w:val="22"/>
          <w:szCs w:val="22"/>
          <w:lang w:eastAsia="de-DE"/>
        </w:rPr>
        <w:t>-Netzwerk finden Sie unter </w:t>
      </w:r>
      <w:hyperlink w:history="1" r:id="rId8">
        <w:r w:rsidRPr="00F3157C">
          <w:rPr>
            <w:rFonts w:eastAsia="Times New Roman"/>
            <w:color w:val="0000FF"/>
            <w:sz w:val="22"/>
            <w:szCs w:val="22"/>
            <w:u w:val="single"/>
            <w:lang w:eastAsia="de-DE"/>
          </w:rPr>
          <w:t>https://www.fraunhofer.de/de/einkauf-goes-sap.html</w:t>
        </w:r>
      </w:hyperlink>
    </w:p>
    <w:p w:rsidRPr="00F3157C" w:rsidR="00520381" w:rsidP="00520381" w:rsidRDefault="00520381" w14:paraId="1AB152F8" w14:textId="77777777">
      <w:pPr>
        <w:spacing w:after="0" w:line="240" w:lineRule="auto"/>
        <w:jc w:val="both"/>
        <w:rPr>
          <w:rFonts w:eastAsia="Times New Roman"/>
          <w:sz w:val="22"/>
          <w:szCs w:val="22"/>
          <w:lang w:eastAsia="de-DE"/>
        </w:rPr>
      </w:pPr>
    </w:p>
    <w:p w:rsidRPr="00F3157C" w:rsidR="00520381" w:rsidP="00520381" w:rsidRDefault="00520381" w14:paraId="1FC8C086" w14:textId="77777777">
      <w:pPr>
        <w:spacing w:after="0" w:line="240" w:lineRule="auto"/>
        <w:jc w:val="both"/>
        <w:rPr>
          <w:rFonts w:eastAsia="Times New Roman"/>
          <w:b/>
          <w:bCs/>
          <w:sz w:val="22"/>
          <w:szCs w:val="22"/>
          <w:u w:val="single"/>
          <w:lang w:eastAsia="de-DE"/>
        </w:rPr>
      </w:pPr>
      <w:r w:rsidRPr="00F3157C">
        <w:rPr>
          <w:rFonts w:eastAsia="Times New Roman"/>
          <w:b/>
          <w:bCs/>
          <w:sz w:val="22"/>
          <w:szCs w:val="22"/>
          <w:u w:val="single"/>
          <w:lang w:eastAsia="de-DE"/>
        </w:rPr>
        <w:t>VERTRAGSGEGENSTAND UND VERTRAGSBESTANDTEILE</w:t>
      </w:r>
    </w:p>
    <w:p w:rsidRPr="00F3157C" w:rsidR="00520381" w:rsidP="00520381" w:rsidRDefault="00520381" w14:paraId="738E92A4" w14:textId="77777777">
      <w:pPr>
        <w:spacing w:after="0" w:line="240" w:lineRule="auto"/>
        <w:jc w:val="both"/>
        <w:rPr>
          <w:rFonts w:eastAsia="Times New Roman"/>
          <w:sz w:val="22"/>
          <w:szCs w:val="22"/>
          <w:lang w:eastAsia="de-DE"/>
        </w:rPr>
      </w:pPr>
    </w:p>
    <w:p w:rsidRPr="00F3157C" w:rsidR="00520381" w:rsidP="00520381" w:rsidRDefault="00520381" w14:paraId="3F9CA619" w14:textId="77777777">
      <w:pPr>
        <w:spacing w:after="0" w:line="240" w:lineRule="auto"/>
        <w:jc w:val="both"/>
        <w:rPr>
          <w:rFonts w:eastAsia="Times New Roman"/>
          <w:sz w:val="22"/>
          <w:szCs w:val="22"/>
          <w:lang w:eastAsia="de-DE"/>
        </w:rPr>
      </w:pPr>
      <w:r w:rsidRPr="00F3157C">
        <w:rPr>
          <w:rFonts w:eastAsia="Times New Roman"/>
          <w:sz w:val="22"/>
          <w:szCs w:val="22"/>
          <w:lang w:eastAsia="de-DE"/>
        </w:rPr>
        <w:t>(1) Gegenstand des Vertrags sind die sich aus den Ausschreibungsunterlagen ergebenden Leistungen.</w:t>
      </w:r>
      <w:r w:rsidRPr="00F3157C">
        <w:rPr>
          <w:rFonts w:eastAsia="Times New Roman"/>
          <w:sz w:val="22"/>
          <w:szCs w:val="22"/>
          <w:lang w:eastAsia="de-DE"/>
        </w:rPr>
        <w:br/>
        <w:t>(2) Für die Leistungen und ggfs. für alle Einzelaufträge unter diesem Vertrag gelten für deren Auftragsdurchführung folgende Vertragsbestandteile in der nachfolgend aufgeführten Reihenfolge:</w:t>
      </w:r>
      <w:r w:rsidRPr="00F3157C">
        <w:rPr>
          <w:rFonts w:eastAsia="Times New Roman"/>
          <w:sz w:val="22"/>
          <w:szCs w:val="22"/>
          <w:lang w:eastAsia="de-DE"/>
        </w:rPr>
        <w:br/>
      </w:r>
    </w:p>
    <w:p w:rsidRPr="00F3157C" w:rsidR="00520381" w:rsidP="00520381" w:rsidRDefault="00520381" w14:paraId="779CE51F" w14:textId="77777777">
      <w:pPr>
        <w:spacing w:after="0" w:line="276" w:lineRule="auto"/>
        <w:ind w:left="426" w:hanging="284"/>
        <w:jc w:val="both"/>
        <w:rPr>
          <w:rFonts w:eastAsia="Times New Roman"/>
          <w:sz w:val="22"/>
          <w:szCs w:val="22"/>
          <w:lang w:eastAsia="de-DE"/>
        </w:rPr>
      </w:pPr>
      <w:r w:rsidRPr="00F3157C">
        <w:rPr>
          <w:rFonts w:eastAsia="Times New Roman"/>
          <w:sz w:val="22"/>
          <w:szCs w:val="22"/>
          <w:lang w:eastAsia="de-DE"/>
        </w:rPr>
        <w:t xml:space="preserve">a. </w:t>
      </w:r>
      <w:r>
        <w:rPr>
          <w:rFonts w:eastAsia="Times New Roman"/>
          <w:sz w:val="22"/>
          <w:szCs w:val="22"/>
          <w:lang w:eastAsia="de-DE"/>
        </w:rPr>
        <w:tab/>
      </w:r>
      <w:r w:rsidRPr="00F3157C">
        <w:rPr>
          <w:sz w:val="22"/>
          <w:szCs w:val="22"/>
        </w:rPr>
        <w:t>Sofern einschlägig, die Antworten des AG auf die während des Vergabeverfahrens gestellten Bieterfragen/Bieterinformation</w:t>
      </w:r>
    </w:p>
    <w:p w:rsidR="00520381" w:rsidP="00520381" w:rsidRDefault="00520381" w14:paraId="590EC082" w14:textId="77777777">
      <w:pPr>
        <w:spacing w:after="0" w:line="276" w:lineRule="auto"/>
        <w:ind w:left="426" w:hanging="284"/>
        <w:jc w:val="both"/>
        <w:rPr>
          <w:rFonts w:eastAsia="Times New Roman"/>
          <w:sz w:val="22"/>
          <w:szCs w:val="22"/>
          <w:lang w:eastAsia="de-DE"/>
        </w:rPr>
      </w:pPr>
      <w:r w:rsidRPr="00F3157C">
        <w:rPr>
          <w:rFonts w:eastAsia="Times New Roman"/>
          <w:sz w:val="22"/>
          <w:szCs w:val="22"/>
          <w:lang w:eastAsia="de-DE"/>
        </w:rPr>
        <w:t xml:space="preserve">b. </w:t>
      </w:r>
      <w:r>
        <w:rPr>
          <w:rFonts w:eastAsia="Times New Roman"/>
          <w:sz w:val="22"/>
          <w:szCs w:val="22"/>
          <w:lang w:eastAsia="de-DE"/>
        </w:rPr>
        <w:tab/>
        <w:t>der Vertrag</w:t>
      </w:r>
    </w:p>
    <w:p w:rsidRPr="00F3157C" w:rsidR="00520381" w:rsidP="00520381" w:rsidRDefault="00520381" w14:paraId="25FC2AF2" w14:textId="77777777">
      <w:pPr>
        <w:spacing w:after="0" w:line="276" w:lineRule="auto"/>
        <w:ind w:left="426" w:hanging="284"/>
        <w:jc w:val="both"/>
        <w:rPr>
          <w:sz w:val="22"/>
          <w:szCs w:val="22"/>
        </w:rPr>
      </w:pPr>
      <w:r>
        <w:rPr>
          <w:sz w:val="22"/>
          <w:szCs w:val="22"/>
        </w:rPr>
        <w:t>c.</w:t>
      </w:r>
      <w:r>
        <w:rPr>
          <w:sz w:val="22"/>
          <w:szCs w:val="22"/>
        </w:rPr>
        <w:tab/>
      </w:r>
      <w:r w:rsidRPr="00F3157C">
        <w:rPr>
          <w:sz w:val="22"/>
          <w:szCs w:val="22"/>
        </w:rPr>
        <w:t xml:space="preserve">die Leistungsbeschreibung inkl. Anlagen </w:t>
      </w:r>
    </w:p>
    <w:p w:rsidRPr="00F3157C" w:rsidR="00520381" w:rsidP="00520381" w:rsidRDefault="00520381" w14:paraId="56085915" w14:textId="77777777">
      <w:pPr>
        <w:spacing w:after="0" w:line="276" w:lineRule="auto"/>
        <w:ind w:left="426" w:hanging="284"/>
        <w:jc w:val="both"/>
        <w:rPr>
          <w:sz w:val="22"/>
          <w:szCs w:val="22"/>
        </w:rPr>
      </w:pPr>
      <w:r>
        <w:rPr>
          <w:sz w:val="22"/>
          <w:szCs w:val="22"/>
        </w:rPr>
        <w:t>d.</w:t>
      </w:r>
      <w:r>
        <w:rPr>
          <w:sz w:val="22"/>
          <w:szCs w:val="22"/>
        </w:rPr>
        <w:tab/>
      </w:r>
      <w:r w:rsidRPr="00F3157C">
        <w:rPr>
          <w:sz w:val="22"/>
          <w:szCs w:val="22"/>
        </w:rPr>
        <w:t xml:space="preserve">Kaufmännische Bedingungen </w:t>
      </w:r>
      <w:r>
        <w:rPr>
          <w:sz w:val="22"/>
          <w:szCs w:val="22"/>
        </w:rPr>
        <w:t>des AG</w:t>
      </w:r>
    </w:p>
    <w:p w:rsidRPr="00F3157C" w:rsidR="00520381" w:rsidP="00520381" w:rsidRDefault="00520381" w14:paraId="194E6C4C" w14:textId="77777777">
      <w:pPr>
        <w:spacing w:after="0" w:line="276" w:lineRule="auto"/>
        <w:ind w:left="426" w:hanging="284"/>
        <w:jc w:val="both"/>
        <w:rPr>
          <w:sz w:val="22"/>
          <w:szCs w:val="22"/>
        </w:rPr>
      </w:pPr>
      <w:r w:rsidRPr="00F3157C">
        <w:rPr>
          <w:rFonts w:eastAsia="Times New Roman"/>
          <w:sz w:val="22"/>
          <w:szCs w:val="22"/>
          <w:lang w:eastAsia="de-DE"/>
        </w:rPr>
        <w:t>e.</w:t>
      </w:r>
      <w:r w:rsidRPr="00F3157C">
        <w:rPr>
          <w:sz w:val="22"/>
          <w:szCs w:val="22"/>
        </w:rPr>
        <w:t xml:space="preserve"> sämtliche weiteren Vergabeunterlagen zu diesem Verfahren </w:t>
      </w:r>
    </w:p>
    <w:p w:rsidRPr="00F3157C" w:rsidR="00520381" w:rsidP="00520381" w:rsidRDefault="00520381" w14:paraId="709D6823" w14:textId="77777777">
      <w:pPr>
        <w:pStyle w:val="Standard0"/>
        <w:numPr>
          <w:ilvl w:val="0"/>
          <w:numId w:val="0"/>
        </w:numPr>
        <w:spacing w:after="0" w:line="276" w:lineRule="auto"/>
        <w:ind w:left="426" w:hanging="284"/>
        <w:rPr>
          <w:rFonts w:eastAsia="Times New Roman"/>
          <w:sz w:val="22"/>
          <w:szCs w:val="22"/>
          <w:lang w:eastAsia="de-DE"/>
        </w:rPr>
      </w:pPr>
      <w:r w:rsidRPr="00F3157C">
        <w:rPr>
          <w:rFonts w:eastAsia="Times New Roman"/>
          <w:sz w:val="22"/>
          <w:szCs w:val="22"/>
          <w:lang w:eastAsia="de-DE"/>
        </w:rPr>
        <w:t>f. Angebot des Auftragnehmers</w:t>
      </w:r>
    </w:p>
    <w:p w:rsidR="00520381" w:rsidP="00520381" w:rsidRDefault="00520381" w14:paraId="61B10052" w14:textId="77777777">
      <w:pPr>
        <w:spacing w:after="0" w:line="240" w:lineRule="auto"/>
        <w:rPr>
          <w:rFonts w:eastAsia="Times New Roman"/>
          <w:sz w:val="23"/>
          <w:szCs w:val="23"/>
          <w:lang w:eastAsia="de-DE"/>
        </w:rPr>
      </w:pPr>
    </w:p>
    <w:p w:rsidR="00520381" w:rsidP="00520381" w:rsidRDefault="00520381" w14:paraId="5E66427F" w14:textId="77777777">
      <w:pPr>
        <w:spacing w:after="0" w:line="240" w:lineRule="auto"/>
        <w:rPr>
          <w:rFonts w:eastAsia="Times New Roman"/>
          <w:sz w:val="23"/>
          <w:szCs w:val="23"/>
          <w:lang w:eastAsia="de-DE"/>
        </w:rPr>
      </w:pPr>
    </w:p>
    <w:p w:rsidRPr="00883FE8" w:rsidR="00520381" w:rsidP="00520381" w:rsidRDefault="00520381" w14:paraId="1411F3E2" w14:textId="77777777">
      <w:pPr>
        <w:spacing w:after="0" w:line="240" w:lineRule="auto"/>
        <w:rPr>
          <w:rFonts w:eastAsia="Times New Roman"/>
          <w:b/>
          <w:bCs/>
          <w:color w:val="179C7D"/>
          <w:sz w:val="28"/>
          <w:szCs w:val="28"/>
          <w:u w:val="single"/>
          <w:lang w:eastAsia="de-DE"/>
        </w:rPr>
      </w:pPr>
      <w:r w:rsidRPr="00522888">
        <w:rPr>
          <w:rFonts w:eastAsia="Times New Roman"/>
          <w:b/>
          <w:bCs/>
          <w:color w:val="179C7D"/>
          <w:sz w:val="28"/>
          <w:szCs w:val="28"/>
          <w:u w:val="single"/>
          <w:lang w:eastAsia="de-DE"/>
        </w:rPr>
        <w:t>LIEFERBEDINGUNGEN</w:t>
      </w:r>
    </w:p>
    <w:p w:rsidRPr="00522888" w:rsidR="00520381" w:rsidP="00520381" w:rsidRDefault="00520381" w14:paraId="0FC5CE3E" w14:textId="77777777">
      <w:pPr>
        <w:spacing w:after="0" w:line="240" w:lineRule="auto"/>
        <w:rPr>
          <w:rFonts w:eastAsia="Times New Roman"/>
          <w:sz w:val="23"/>
          <w:szCs w:val="23"/>
          <w:lang w:eastAsia="de-DE"/>
        </w:rPr>
      </w:pPr>
    </w:p>
    <w:p w:rsidRPr="00F3157C" w:rsidR="00520381" w:rsidP="00520381" w:rsidRDefault="00520381" w14:paraId="3285C949" w14:textId="77777777">
      <w:pPr>
        <w:spacing w:after="0" w:line="240" w:lineRule="auto"/>
        <w:jc w:val="both"/>
        <w:rPr>
          <w:rFonts w:eastAsia="Times New Roman"/>
          <w:b/>
          <w:bCs/>
          <w:sz w:val="22"/>
          <w:szCs w:val="22"/>
          <w:u w:val="single"/>
          <w:lang w:eastAsia="de-DE"/>
        </w:rPr>
      </w:pPr>
      <w:r w:rsidRPr="00F3157C">
        <w:rPr>
          <w:rFonts w:eastAsia="Times New Roman"/>
          <w:b/>
          <w:bCs/>
          <w:sz w:val="22"/>
          <w:szCs w:val="22"/>
          <w:u w:val="single"/>
          <w:lang w:eastAsia="de-DE"/>
        </w:rPr>
        <w:t xml:space="preserve">DDP </w:t>
      </w:r>
      <w:proofErr w:type="spellStart"/>
      <w:r w:rsidRPr="00F3157C">
        <w:rPr>
          <w:rFonts w:eastAsia="Times New Roman"/>
          <w:b/>
          <w:bCs/>
          <w:sz w:val="22"/>
          <w:szCs w:val="22"/>
          <w:u w:val="single"/>
          <w:lang w:eastAsia="de-DE"/>
        </w:rPr>
        <w:t>Incoterms</w:t>
      </w:r>
      <w:proofErr w:type="spellEnd"/>
      <w:r w:rsidRPr="00F3157C">
        <w:rPr>
          <w:rFonts w:eastAsia="Times New Roman"/>
          <w:b/>
          <w:bCs/>
          <w:sz w:val="22"/>
          <w:szCs w:val="22"/>
          <w:u w:val="single"/>
          <w:lang w:eastAsia="de-DE"/>
        </w:rPr>
        <w:t xml:space="preserve"> 2020</w:t>
      </w:r>
    </w:p>
    <w:p w:rsidRPr="00F3157C" w:rsidR="00520381" w:rsidP="00520381" w:rsidRDefault="00520381" w14:paraId="5187C82A" w14:textId="77777777">
      <w:pPr>
        <w:spacing w:after="0" w:line="240" w:lineRule="auto"/>
        <w:jc w:val="both"/>
        <w:rPr>
          <w:rFonts w:eastAsia="Times New Roman"/>
          <w:sz w:val="22"/>
          <w:szCs w:val="22"/>
          <w:lang w:eastAsia="de-DE"/>
        </w:rPr>
      </w:pPr>
    </w:p>
    <w:p w:rsidRPr="00A0520C" w:rsidR="00520381" w:rsidP="00520381" w:rsidRDefault="00520381" w14:paraId="6116DA82" w14:textId="77777777">
      <w:pPr>
        <w:spacing w:after="0" w:line="240" w:lineRule="auto"/>
        <w:jc w:val="both"/>
        <w:rPr>
          <w:rFonts w:eastAsia="Times New Roman"/>
          <w:b/>
          <w:bCs/>
          <w:sz w:val="22"/>
          <w:szCs w:val="22"/>
          <w:u w:val="single"/>
          <w:lang w:eastAsia="de-DE"/>
        </w:rPr>
      </w:pPr>
      <w:r w:rsidRPr="00F3157C">
        <w:rPr>
          <w:rFonts w:eastAsia="Times New Roman"/>
          <w:sz w:val="22"/>
          <w:szCs w:val="22"/>
          <w:lang w:eastAsia="de-DE"/>
        </w:rPr>
        <w:t xml:space="preserve">DDP </w:t>
      </w:r>
      <w:proofErr w:type="spellStart"/>
      <w:r w:rsidRPr="00F3157C">
        <w:rPr>
          <w:rFonts w:eastAsia="Times New Roman"/>
          <w:sz w:val="22"/>
          <w:szCs w:val="22"/>
          <w:lang w:eastAsia="de-DE"/>
        </w:rPr>
        <w:t>Incoterms</w:t>
      </w:r>
      <w:proofErr w:type="spellEnd"/>
      <w:r w:rsidRPr="00F3157C">
        <w:rPr>
          <w:rFonts w:eastAsia="Times New Roman"/>
          <w:sz w:val="22"/>
          <w:szCs w:val="22"/>
          <w:lang w:eastAsia="de-DE"/>
        </w:rPr>
        <w:t xml:space="preserve"> 2020, einschl. Verpackung, Versicherung sowie Installation, Inbetriebnahme und Einweisung.</w:t>
      </w:r>
      <w:r w:rsidRPr="00F3157C">
        <w:rPr>
          <w:rFonts w:eastAsia="Times New Roman"/>
          <w:sz w:val="22"/>
          <w:szCs w:val="22"/>
          <w:lang w:eastAsia="de-DE"/>
        </w:rPr>
        <w:br/>
      </w:r>
      <w:r w:rsidRPr="00A0520C">
        <w:rPr>
          <w:rFonts w:eastAsia="Times New Roman"/>
          <w:b/>
          <w:bCs/>
          <w:sz w:val="22"/>
          <w:szCs w:val="22"/>
          <w:u w:val="single"/>
          <w:lang w:eastAsia="de-DE"/>
        </w:rPr>
        <w:t xml:space="preserve">Erfolgt die Warenlieferung aus Drittland außerhalb EU nach Deutschland, dann gilt DAP </w:t>
      </w:r>
      <w:proofErr w:type="spellStart"/>
      <w:r w:rsidRPr="00A0520C">
        <w:rPr>
          <w:rFonts w:eastAsia="Times New Roman"/>
          <w:b/>
          <w:bCs/>
          <w:sz w:val="22"/>
          <w:szCs w:val="22"/>
          <w:u w:val="single"/>
          <w:lang w:eastAsia="de-DE"/>
        </w:rPr>
        <w:t>Icoterms</w:t>
      </w:r>
      <w:proofErr w:type="spellEnd"/>
      <w:r w:rsidRPr="00A0520C">
        <w:rPr>
          <w:rFonts w:eastAsia="Times New Roman"/>
          <w:b/>
          <w:bCs/>
          <w:sz w:val="22"/>
          <w:szCs w:val="22"/>
          <w:u w:val="single"/>
          <w:lang w:eastAsia="de-DE"/>
        </w:rPr>
        <w:t xml:space="preserve"> 2020 inkl. Versicherung durch den AN.</w:t>
      </w:r>
    </w:p>
    <w:p w:rsidRPr="00F3157C" w:rsidR="00520381" w:rsidP="00520381" w:rsidRDefault="00520381" w14:paraId="44C9929B" w14:textId="77777777">
      <w:pPr>
        <w:spacing w:after="0" w:line="240" w:lineRule="auto"/>
        <w:jc w:val="both"/>
        <w:rPr>
          <w:rFonts w:eastAsia="Times New Roman"/>
          <w:sz w:val="22"/>
          <w:szCs w:val="22"/>
          <w:lang w:eastAsia="de-DE"/>
        </w:rPr>
      </w:pPr>
    </w:p>
    <w:p w:rsidRPr="00F3157C" w:rsidR="00520381" w:rsidP="00520381" w:rsidRDefault="00520381" w14:paraId="040A14EF" w14:textId="77777777">
      <w:pPr>
        <w:spacing w:after="0" w:line="240" w:lineRule="auto"/>
        <w:jc w:val="both"/>
        <w:rPr>
          <w:rFonts w:eastAsia="Times New Roman"/>
          <w:b/>
          <w:bCs/>
          <w:sz w:val="22"/>
          <w:szCs w:val="22"/>
          <w:u w:val="single"/>
          <w:lang w:eastAsia="de-DE"/>
        </w:rPr>
      </w:pPr>
      <w:r w:rsidRPr="00F3157C">
        <w:rPr>
          <w:rFonts w:eastAsia="Times New Roman"/>
          <w:b/>
          <w:bCs/>
          <w:sz w:val="22"/>
          <w:szCs w:val="22"/>
          <w:u w:val="single"/>
          <w:lang w:eastAsia="de-DE"/>
        </w:rPr>
        <w:t xml:space="preserve">ZOLL zu DDP </w:t>
      </w:r>
      <w:proofErr w:type="spellStart"/>
      <w:r w:rsidRPr="00F3157C">
        <w:rPr>
          <w:rFonts w:eastAsia="Times New Roman"/>
          <w:b/>
          <w:bCs/>
          <w:sz w:val="22"/>
          <w:szCs w:val="22"/>
          <w:u w:val="single"/>
          <w:lang w:eastAsia="de-DE"/>
        </w:rPr>
        <w:t>Incoterms</w:t>
      </w:r>
      <w:proofErr w:type="spellEnd"/>
      <w:r w:rsidRPr="00F3157C">
        <w:rPr>
          <w:rFonts w:eastAsia="Times New Roman"/>
          <w:b/>
          <w:bCs/>
          <w:sz w:val="22"/>
          <w:szCs w:val="22"/>
          <w:u w:val="single"/>
          <w:lang w:eastAsia="de-DE"/>
        </w:rPr>
        <w:t xml:space="preserve"> 2020</w:t>
      </w:r>
    </w:p>
    <w:p w:rsidRPr="00F3157C" w:rsidR="00520381" w:rsidP="00520381" w:rsidRDefault="00520381" w14:paraId="11D1D963" w14:textId="77777777">
      <w:pPr>
        <w:spacing w:after="0" w:line="240" w:lineRule="auto"/>
        <w:jc w:val="both"/>
        <w:rPr>
          <w:rFonts w:eastAsia="Times New Roman"/>
          <w:sz w:val="22"/>
          <w:szCs w:val="22"/>
          <w:lang w:eastAsia="de-DE"/>
        </w:rPr>
      </w:pPr>
    </w:p>
    <w:p w:rsidR="00520381" w:rsidP="00520381" w:rsidRDefault="00520381" w14:paraId="3A8D6629" w14:textId="77777777">
      <w:pPr>
        <w:spacing w:after="0" w:line="240" w:lineRule="auto"/>
        <w:jc w:val="both"/>
        <w:rPr>
          <w:rFonts w:eastAsia="Times New Roman"/>
          <w:sz w:val="22"/>
          <w:szCs w:val="22"/>
          <w:lang w:eastAsia="de-DE"/>
        </w:rPr>
      </w:pPr>
      <w:r w:rsidRPr="00F3157C">
        <w:rPr>
          <w:rFonts w:eastAsia="Times New Roman"/>
          <w:sz w:val="22"/>
          <w:szCs w:val="22"/>
          <w:lang w:eastAsia="de-DE"/>
        </w:rPr>
        <w:t>Sofern der Lieferant für die Einfuhrabfertigung in die EU dagegen Fraunhofer als Zollbeteiligten in der Zollanmeldung benennen will, ist er verpflichte</w:t>
      </w:r>
      <w:r>
        <w:rPr>
          <w:rFonts w:eastAsia="Times New Roman"/>
          <w:sz w:val="22"/>
          <w:szCs w:val="22"/>
          <w:lang w:eastAsia="de-DE"/>
        </w:rPr>
        <w:t>t</w:t>
      </w:r>
      <w:r w:rsidRPr="00F3157C">
        <w:rPr>
          <w:rFonts w:eastAsia="Times New Roman"/>
          <w:sz w:val="22"/>
          <w:szCs w:val="22"/>
          <w:lang w:eastAsia="de-DE"/>
        </w:rPr>
        <w:t>, die Zollanmeldung einschließlich der dazugehörigen warenbegleitenden Papiere wie Rechnungen, etc. unverzüglich nach der Zollabfertigung an den Auftraggeber sofort in Kopie zu übersenden. Bei einer Einfuhr unter Präferenzbegünstigung sind die Präferenznachweise (Ursprungserklärung auf Rechnung, Warenverkehrsbescheinigung gemäß EUR.1/EUR.MED oder A.TR bzw. Ursprungszeugnis Form A) im Original an Fraunhofer zu übergeben.</w:t>
      </w:r>
    </w:p>
    <w:p w:rsidR="00520381" w:rsidP="00520381" w:rsidRDefault="00520381" w14:paraId="5D94F967" w14:textId="77777777">
      <w:pPr>
        <w:spacing w:after="0" w:line="240" w:lineRule="auto"/>
        <w:jc w:val="both"/>
        <w:rPr>
          <w:rFonts w:eastAsia="Times New Roman"/>
          <w:sz w:val="22"/>
          <w:szCs w:val="22"/>
          <w:lang w:eastAsia="de-DE"/>
        </w:rPr>
      </w:pPr>
    </w:p>
    <w:p w:rsidRPr="00A0520C" w:rsidR="00520381" w:rsidP="00520381" w:rsidRDefault="00520381" w14:paraId="3730BB56" w14:textId="77777777">
      <w:pPr>
        <w:spacing w:after="0" w:line="240" w:lineRule="auto"/>
        <w:jc w:val="both"/>
        <w:rPr>
          <w:rFonts w:eastAsia="Times New Roman"/>
          <w:b/>
          <w:bCs/>
          <w:sz w:val="22"/>
          <w:szCs w:val="22"/>
          <w:lang w:eastAsia="de-DE"/>
        </w:rPr>
      </w:pPr>
      <w:r w:rsidRPr="00A0520C">
        <w:rPr>
          <w:rFonts w:eastAsia="Times New Roman"/>
          <w:b/>
          <w:bCs/>
          <w:sz w:val="22"/>
          <w:szCs w:val="22"/>
          <w:lang w:eastAsia="de-DE"/>
        </w:rPr>
        <w:t>Hinweis:</w:t>
      </w:r>
    </w:p>
    <w:p w:rsidRPr="00A0520C" w:rsidR="00520381" w:rsidP="00520381" w:rsidRDefault="00520381" w14:paraId="638FA0B1" w14:textId="77777777">
      <w:pPr>
        <w:spacing w:after="0" w:line="240" w:lineRule="auto"/>
        <w:jc w:val="both"/>
        <w:rPr>
          <w:rFonts w:eastAsia="Times New Roman"/>
          <w:b/>
          <w:bCs/>
          <w:sz w:val="22"/>
          <w:szCs w:val="22"/>
          <w:lang w:eastAsia="de-DE"/>
        </w:rPr>
      </w:pPr>
      <w:r w:rsidRPr="00A0520C">
        <w:rPr>
          <w:rFonts w:eastAsia="Times New Roman"/>
          <w:b/>
          <w:bCs/>
          <w:sz w:val="22"/>
          <w:szCs w:val="22"/>
          <w:lang w:eastAsia="de-DE"/>
        </w:rPr>
        <w:t>Die Warentarifnummer muss bei der Zollanmeldung immer 11-stellig sein.</w:t>
      </w:r>
    </w:p>
    <w:p w:rsidRPr="00F3157C" w:rsidR="00520381" w:rsidP="00520381" w:rsidRDefault="00520381" w14:paraId="181486F6" w14:textId="77777777">
      <w:pPr>
        <w:spacing w:after="0" w:line="240" w:lineRule="auto"/>
        <w:jc w:val="both"/>
        <w:rPr>
          <w:rFonts w:eastAsia="Times New Roman"/>
          <w:sz w:val="22"/>
          <w:szCs w:val="22"/>
          <w:lang w:eastAsia="de-DE"/>
        </w:rPr>
      </w:pPr>
    </w:p>
    <w:p w:rsidRPr="00F3157C" w:rsidR="00520381" w:rsidP="00520381" w:rsidRDefault="00520381" w14:paraId="668A4AFB" w14:textId="77777777">
      <w:pPr>
        <w:spacing w:after="0" w:line="240" w:lineRule="auto"/>
        <w:jc w:val="both"/>
        <w:rPr>
          <w:rFonts w:eastAsia="Times New Roman"/>
          <w:b/>
          <w:bCs/>
          <w:sz w:val="22"/>
          <w:szCs w:val="22"/>
          <w:u w:val="single"/>
          <w:lang w:eastAsia="de-DE"/>
        </w:rPr>
      </w:pPr>
      <w:r w:rsidRPr="00F3157C">
        <w:rPr>
          <w:rFonts w:eastAsia="Times New Roman"/>
          <w:b/>
          <w:bCs/>
          <w:sz w:val="22"/>
          <w:szCs w:val="22"/>
          <w:u w:val="single"/>
          <w:lang w:eastAsia="de-DE"/>
        </w:rPr>
        <w:t>RÜCKNAHMEVERPFLICHTUNG</w:t>
      </w:r>
    </w:p>
    <w:p w:rsidRPr="00F3157C" w:rsidR="00520381" w:rsidP="00520381" w:rsidRDefault="00520381" w14:paraId="626B6130" w14:textId="77777777">
      <w:pPr>
        <w:spacing w:after="0" w:line="240" w:lineRule="auto"/>
        <w:jc w:val="both"/>
        <w:rPr>
          <w:rFonts w:eastAsia="Times New Roman"/>
          <w:sz w:val="22"/>
          <w:szCs w:val="22"/>
          <w:lang w:eastAsia="de-DE"/>
        </w:rPr>
      </w:pPr>
    </w:p>
    <w:p w:rsidRPr="00F3157C" w:rsidR="00520381" w:rsidP="00520381" w:rsidRDefault="00520381" w14:paraId="4C7C5EC1" w14:textId="77777777">
      <w:pPr>
        <w:spacing w:after="0" w:line="240" w:lineRule="auto"/>
        <w:jc w:val="both"/>
        <w:rPr>
          <w:rFonts w:eastAsia="Times New Roman"/>
          <w:sz w:val="22"/>
          <w:szCs w:val="22"/>
          <w:lang w:eastAsia="de-DE"/>
        </w:rPr>
      </w:pPr>
      <w:r w:rsidRPr="00F3157C">
        <w:rPr>
          <w:rFonts w:eastAsia="Times New Roman"/>
          <w:sz w:val="22"/>
          <w:szCs w:val="22"/>
          <w:lang w:eastAsia="de-DE"/>
        </w:rPr>
        <w:t>Leistungsort für die Rücknahmeverpflichtung von Verpackungen im Sinne des Par. 7 der Verpackungs-VO ist der Sitz des Fraunhofer-Instituts/Einrichtung. Die Kosten für die Rücknahme und / oder Rücktransport von Verpackungen an seinen Geschäftssitz trägt der Auftragnehmer. (04005)</w:t>
      </w:r>
    </w:p>
    <w:p w:rsidRPr="00F3157C" w:rsidR="00520381" w:rsidP="00520381" w:rsidRDefault="00520381" w14:paraId="5A4BF6AA" w14:textId="77777777">
      <w:pPr>
        <w:spacing w:after="0" w:line="240" w:lineRule="auto"/>
        <w:rPr>
          <w:rFonts w:eastAsia="Times New Roman"/>
          <w:sz w:val="22"/>
          <w:szCs w:val="22"/>
          <w:lang w:eastAsia="de-DE"/>
        </w:rPr>
      </w:pPr>
    </w:p>
    <w:p w:rsidRPr="00883FE8" w:rsidR="00520381" w:rsidP="00520381" w:rsidRDefault="00520381" w14:paraId="2F42CED2" w14:textId="77777777">
      <w:pPr>
        <w:spacing w:after="0" w:line="240" w:lineRule="auto"/>
        <w:rPr>
          <w:rFonts w:eastAsia="Times New Roman"/>
          <w:b/>
          <w:bCs/>
          <w:color w:val="179C7D"/>
          <w:sz w:val="28"/>
          <w:szCs w:val="28"/>
          <w:u w:val="single"/>
          <w:lang w:eastAsia="de-DE"/>
        </w:rPr>
      </w:pPr>
      <w:r w:rsidRPr="00522888">
        <w:rPr>
          <w:rFonts w:eastAsia="Times New Roman"/>
          <w:b/>
          <w:bCs/>
          <w:color w:val="179C7D"/>
          <w:sz w:val="28"/>
          <w:szCs w:val="28"/>
          <w:u w:val="single"/>
          <w:lang w:eastAsia="de-DE"/>
        </w:rPr>
        <w:t>ZAHLUNGSBEDINGUNGEN</w:t>
      </w:r>
    </w:p>
    <w:p w:rsidRPr="00522888" w:rsidR="00520381" w:rsidP="00520381" w:rsidRDefault="00520381" w14:paraId="310519D1" w14:textId="77777777">
      <w:pPr>
        <w:spacing w:after="0" w:line="240" w:lineRule="auto"/>
        <w:rPr>
          <w:rFonts w:eastAsia="Times New Roman"/>
          <w:sz w:val="23"/>
          <w:szCs w:val="23"/>
          <w:lang w:eastAsia="de-DE"/>
        </w:rPr>
      </w:pPr>
    </w:p>
    <w:p w:rsidRPr="001F53DC" w:rsidR="00520381" w:rsidP="00520381" w:rsidRDefault="00520381" w14:paraId="2BBC445D" w14:textId="77777777">
      <w:pPr>
        <w:spacing w:after="0" w:line="240" w:lineRule="auto"/>
        <w:rPr>
          <w:rFonts w:eastAsia="Times New Roman"/>
          <w:b/>
          <w:bCs/>
          <w:sz w:val="22"/>
          <w:szCs w:val="22"/>
          <w:u w:val="single"/>
          <w:lang w:eastAsia="de-DE"/>
        </w:rPr>
      </w:pPr>
      <w:r w:rsidRPr="001F53DC">
        <w:rPr>
          <w:rFonts w:eastAsia="Times New Roman"/>
          <w:b/>
          <w:bCs/>
          <w:sz w:val="22"/>
          <w:szCs w:val="22"/>
          <w:u w:val="single"/>
          <w:lang w:eastAsia="de-DE"/>
        </w:rPr>
        <w:t>30-50-20 gegen Bankbürgschaft</w:t>
      </w:r>
    </w:p>
    <w:p w:rsidRPr="001F53DC" w:rsidR="00520381" w:rsidP="00520381" w:rsidRDefault="00520381" w14:paraId="70976AAA" w14:textId="77777777">
      <w:pPr>
        <w:spacing w:after="0" w:line="240" w:lineRule="auto"/>
        <w:rPr>
          <w:rFonts w:eastAsia="Times New Roman"/>
          <w:bCs/>
          <w:sz w:val="22"/>
          <w:szCs w:val="22"/>
          <w:lang w:eastAsia="de-DE"/>
        </w:rPr>
      </w:pPr>
      <w:bookmarkStart w:name="OLE_LINK1" w:id="1"/>
      <w:bookmarkStart w:name="OLE_LINK2" w:id="2"/>
      <w:r w:rsidRPr="001F53DC">
        <w:rPr>
          <w:rFonts w:eastAsia="Times New Roman"/>
          <w:bCs/>
          <w:sz w:val="22"/>
          <w:szCs w:val="22"/>
          <w:lang w:eastAsia="de-DE"/>
        </w:rPr>
        <w:t xml:space="preserve">Vorauszahlung des AG gegen Vorauszahlungssicherheit </w:t>
      </w:r>
      <w:r w:rsidRPr="001F53DC">
        <w:rPr>
          <w:rFonts w:eastAsia="Times New Roman"/>
          <w:bCs/>
          <w:sz w:val="22"/>
          <w:szCs w:val="22"/>
          <w:lang w:eastAsia="de-DE"/>
        </w:rPr>
        <w:tab/>
      </w:r>
      <w:r w:rsidRPr="001F53DC">
        <w:rPr>
          <w:rFonts w:eastAsia="Times New Roman"/>
          <w:bCs/>
          <w:sz w:val="22"/>
          <w:szCs w:val="22"/>
          <w:lang w:eastAsia="de-DE"/>
        </w:rPr>
        <w:tab/>
      </w:r>
      <w:r>
        <w:rPr>
          <w:rFonts w:eastAsia="Times New Roman"/>
          <w:bCs/>
          <w:sz w:val="22"/>
          <w:szCs w:val="22"/>
          <w:lang w:eastAsia="de-DE"/>
        </w:rPr>
        <w:tab/>
      </w:r>
      <w:r w:rsidRPr="001F53DC">
        <w:rPr>
          <w:rFonts w:eastAsia="Times New Roman"/>
          <w:bCs/>
          <w:sz w:val="22"/>
          <w:szCs w:val="22"/>
          <w:lang w:eastAsia="de-DE"/>
        </w:rPr>
        <w:t>30%</w:t>
      </w:r>
    </w:p>
    <w:p w:rsidRPr="001F53DC" w:rsidR="00520381" w:rsidP="00520381" w:rsidRDefault="00520381" w14:paraId="7BE3F583" w14:textId="77777777">
      <w:pPr>
        <w:spacing w:after="0" w:line="240" w:lineRule="auto"/>
        <w:rPr>
          <w:rFonts w:eastAsia="Times New Roman"/>
          <w:sz w:val="22"/>
          <w:szCs w:val="22"/>
          <w:lang w:eastAsia="de-DE"/>
        </w:rPr>
      </w:pPr>
      <w:r w:rsidRPr="001F53DC">
        <w:rPr>
          <w:rFonts w:eastAsia="Times New Roman"/>
          <w:sz w:val="22"/>
          <w:szCs w:val="22"/>
          <w:lang w:eastAsia="de-DE"/>
        </w:rPr>
        <w:t>Nach Lieferung und Einbringung der Anlage</w:t>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t>50%</w:t>
      </w:r>
    </w:p>
    <w:p w:rsidRPr="001F53DC" w:rsidR="00520381" w:rsidP="00520381" w:rsidRDefault="00520381" w14:paraId="734EA93C" w14:textId="77777777">
      <w:pPr>
        <w:spacing w:after="0" w:line="240" w:lineRule="auto"/>
        <w:rPr>
          <w:rFonts w:eastAsia="Times New Roman"/>
          <w:sz w:val="22"/>
          <w:szCs w:val="22"/>
          <w:lang w:eastAsia="de-DE"/>
        </w:rPr>
      </w:pPr>
      <w:r w:rsidRPr="001F53DC">
        <w:rPr>
          <w:rFonts w:eastAsia="Times New Roman"/>
          <w:sz w:val="22"/>
          <w:szCs w:val="22"/>
          <w:lang w:eastAsia="de-DE"/>
        </w:rPr>
        <w:t>Nach SAT und Schlussabnahme</w:t>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r>
      <w:r w:rsidRPr="001F53DC">
        <w:rPr>
          <w:rFonts w:eastAsia="Times New Roman"/>
          <w:sz w:val="22"/>
          <w:szCs w:val="22"/>
          <w:lang w:eastAsia="de-DE"/>
        </w:rPr>
        <w:tab/>
        <w:t xml:space="preserve">20% </w:t>
      </w:r>
    </w:p>
    <w:bookmarkEnd w:id="1"/>
    <w:bookmarkEnd w:id="2"/>
    <w:p w:rsidRPr="001F53DC" w:rsidR="00520381" w:rsidP="00520381" w:rsidRDefault="00520381" w14:paraId="2BBF4C5F" w14:textId="77777777">
      <w:pPr>
        <w:spacing w:after="0" w:line="240" w:lineRule="auto"/>
        <w:rPr>
          <w:rFonts w:eastAsia="Times New Roman"/>
          <w:sz w:val="22"/>
          <w:szCs w:val="22"/>
          <w:lang w:eastAsia="de-DE"/>
        </w:rPr>
      </w:pPr>
      <w:r w:rsidRPr="001F53DC">
        <w:rPr>
          <w:rFonts w:eastAsia="Times New Roman"/>
          <w:sz w:val="22"/>
          <w:szCs w:val="22"/>
          <w:lang w:eastAsia="de-DE"/>
        </w:rPr>
        <w:t>jeweils gegen Vorlage einer Rechnung innerhalb 30 Tagen netto. (02176)</w:t>
      </w:r>
    </w:p>
    <w:p w:rsidRPr="001F53DC" w:rsidR="00520381" w:rsidP="00520381" w:rsidRDefault="00520381" w14:paraId="64E1AFCD" w14:textId="77777777">
      <w:pPr>
        <w:spacing w:after="0" w:line="240" w:lineRule="auto"/>
        <w:rPr>
          <w:rFonts w:eastAsia="Times New Roman"/>
          <w:sz w:val="22"/>
          <w:szCs w:val="22"/>
          <w:lang w:eastAsia="de-DE"/>
        </w:rPr>
      </w:pPr>
    </w:p>
    <w:p w:rsidRPr="001F53DC" w:rsidR="00520381" w:rsidP="00520381" w:rsidRDefault="00520381" w14:paraId="41223CC4" w14:textId="77777777">
      <w:pPr>
        <w:spacing w:after="0" w:line="240" w:lineRule="auto"/>
        <w:rPr>
          <w:rFonts w:eastAsia="Times New Roman"/>
          <w:b/>
          <w:bCs/>
          <w:sz w:val="22"/>
          <w:szCs w:val="22"/>
          <w:u w:val="single"/>
          <w:lang w:eastAsia="de-DE"/>
        </w:rPr>
      </w:pPr>
      <w:r w:rsidRPr="001F53DC">
        <w:rPr>
          <w:rFonts w:eastAsia="Times New Roman"/>
          <w:b/>
          <w:bCs/>
          <w:sz w:val="22"/>
          <w:szCs w:val="22"/>
          <w:u w:val="single"/>
          <w:lang w:eastAsia="de-DE"/>
        </w:rPr>
        <w:t>Zahlung</w:t>
      </w:r>
    </w:p>
    <w:p w:rsidRPr="001F53DC" w:rsidR="00520381" w:rsidP="00520381" w:rsidRDefault="00520381" w14:paraId="5981F741" w14:textId="77777777">
      <w:pPr>
        <w:spacing w:after="0" w:line="240" w:lineRule="auto"/>
        <w:rPr>
          <w:rFonts w:eastAsia="Times New Roman"/>
          <w:sz w:val="22"/>
          <w:szCs w:val="22"/>
          <w:lang w:eastAsia="de-DE"/>
        </w:rPr>
      </w:pPr>
      <w:r w:rsidRPr="001F53DC">
        <w:rPr>
          <w:rFonts w:eastAsia="Times New Roman"/>
          <w:sz w:val="22"/>
          <w:szCs w:val="22"/>
          <w:lang w:eastAsia="de-DE"/>
        </w:rPr>
        <w:t>(1) Bitte beachten Sie, dass die Rechnung immer die aktuelle Bankverbindung (IBAN im einheitlichen Euro-Zahlungsraum (SEPA)) aufweist.</w:t>
      </w:r>
      <w:r w:rsidRPr="001F53DC">
        <w:rPr>
          <w:rFonts w:eastAsia="Times New Roman"/>
          <w:sz w:val="22"/>
          <w:szCs w:val="22"/>
          <w:lang w:eastAsia="de-DE"/>
        </w:rPr>
        <w:br/>
        <w:t>(2) Umsatzsteuer Identifikations-Nr. (UIN) = DE 129 515 865</w:t>
      </w:r>
      <w:r w:rsidRPr="001F53DC">
        <w:rPr>
          <w:rFonts w:eastAsia="Times New Roman"/>
          <w:sz w:val="22"/>
          <w:szCs w:val="22"/>
          <w:lang w:eastAsia="de-DE"/>
        </w:rPr>
        <w:br/>
        <w:t>Die von Ihnen ausgestellte Rechnung muss unsere o.g. UIN, Ihre UIN sowie die für eine Mehrwertsteuerrechnung erforderlichen Einzelangaben enthalten.</w:t>
      </w:r>
      <w:r w:rsidRPr="001F53DC">
        <w:rPr>
          <w:rFonts w:eastAsia="Times New Roman"/>
          <w:sz w:val="22"/>
          <w:szCs w:val="22"/>
          <w:lang w:eastAsia="de-DE"/>
        </w:rPr>
        <w:br/>
        <w:t>(3) Auf den Lieferscheinen und Rechnungen ist die Bestellnummer des Auftraggebers zu vermerken.</w:t>
      </w:r>
    </w:p>
    <w:p w:rsidRPr="00522888" w:rsidR="00520381" w:rsidP="00520381" w:rsidRDefault="00520381" w14:paraId="69F76076" w14:textId="77777777">
      <w:pPr>
        <w:spacing w:after="0" w:line="240" w:lineRule="auto"/>
        <w:rPr>
          <w:rFonts w:eastAsia="Times New Roman"/>
          <w:sz w:val="23"/>
          <w:szCs w:val="23"/>
          <w:lang w:eastAsia="de-DE"/>
        </w:rPr>
      </w:pPr>
    </w:p>
    <w:p w:rsidRPr="00522888" w:rsidR="00520381" w:rsidP="00520381" w:rsidRDefault="00520381" w14:paraId="523C85A1" w14:textId="77777777">
      <w:pPr>
        <w:spacing w:after="0" w:line="240" w:lineRule="auto"/>
        <w:rPr>
          <w:rFonts w:eastAsia="Times New Roman"/>
          <w:b/>
          <w:bCs/>
          <w:color w:val="179C7D"/>
          <w:sz w:val="28"/>
          <w:szCs w:val="28"/>
          <w:u w:val="single"/>
          <w:lang w:eastAsia="de-DE"/>
        </w:rPr>
      </w:pPr>
      <w:r>
        <w:rPr>
          <w:rFonts w:eastAsia="Times New Roman"/>
          <w:b/>
          <w:bCs/>
          <w:color w:val="179C7D"/>
          <w:sz w:val="28"/>
          <w:szCs w:val="28"/>
          <w:u w:val="single"/>
          <w:lang w:eastAsia="de-DE"/>
        </w:rPr>
        <w:t>VORRAUSZAHLUNGS</w:t>
      </w:r>
      <w:r w:rsidRPr="00522888">
        <w:rPr>
          <w:rFonts w:eastAsia="Times New Roman"/>
          <w:b/>
          <w:bCs/>
          <w:color w:val="179C7D"/>
          <w:sz w:val="28"/>
          <w:szCs w:val="28"/>
          <w:u w:val="single"/>
          <w:lang w:eastAsia="de-DE"/>
        </w:rPr>
        <w:t>BÜRGSCHAFT</w:t>
      </w:r>
      <w:r>
        <w:rPr>
          <w:rFonts w:eastAsia="Times New Roman"/>
          <w:b/>
          <w:bCs/>
          <w:color w:val="179C7D"/>
          <w:sz w:val="28"/>
          <w:szCs w:val="28"/>
          <w:u w:val="single"/>
          <w:lang w:eastAsia="de-DE"/>
        </w:rPr>
        <w:t xml:space="preserve"> UND GEWÄHRLEISTUNGSSICHERHEIT</w:t>
      </w:r>
    </w:p>
    <w:p w:rsidRPr="00AD5E8F" w:rsidR="00520381" w:rsidP="00520381" w:rsidRDefault="00520381" w14:paraId="76DF4781" w14:textId="77777777">
      <w:pPr>
        <w:spacing w:after="0" w:line="240" w:lineRule="auto"/>
        <w:rPr>
          <w:rFonts w:eastAsia="Times New Roman"/>
          <w:sz w:val="22"/>
          <w:szCs w:val="22"/>
          <w:lang w:eastAsia="de-DE"/>
        </w:rPr>
      </w:pPr>
    </w:p>
    <w:p w:rsidRPr="00AD5E8F" w:rsidR="00520381" w:rsidP="00520381" w:rsidRDefault="00520381" w14:paraId="6EC70DC8" w14:textId="77777777">
      <w:pPr>
        <w:spacing w:after="0" w:line="240" w:lineRule="auto"/>
        <w:rPr>
          <w:rFonts w:eastAsia="Times New Roman"/>
          <w:b/>
          <w:bCs/>
          <w:sz w:val="22"/>
          <w:szCs w:val="22"/>
          <w:u w:val="single"/>
          <w:lang w:eastAsia="de-DE"/>
        </w:rPr>
      </w:pPr>
      <w:r w:rsidRPr="00AD5E8F">
        <w:rPr>
          <w:rFonts w:eastAsia="Times New Roman"/>
          <w:b/>
          <w:bCs/>
          <w:sz w:val="22"/>
          <w:szCs w:val="22"/>
          <w:u w:val="single"/>
          <w:lang w:eastAsia="de-DE"/>
        </w:rPr>
        <w:t xml:space="preserve">Vorauszahlungsbürgschaft </w:t>
      </w:r>
    </w:p>
    <w:p w:rsidRPr="00AD5E8F" w:rsidR="00520381" w:rsidP="00520381" w:rsidRDefault="00520381" w14:paraId="65689D7A" w14:textId="77777777">
      <w:pPr>
        <w:spacing w:after="0" w:line="240" w:lineRule="auto"/>
        <w:jc w:val="both"/>
        <w:rPr>
          <w:rFonts w:eastAsia="Times New Roman"/>
          <w:bCs/>
          <w:sz w:val="22"/>
          <w:szCs w:val="22"/>
          <w:lang w:eastAsia="de-DE"/>
        </w:rPr>
      </w:pPr>
      <w:r w:rsidRPr="00AD5E8F">
        <w:rPr>
          <w:rFonts w:eastAsia="Times New Roman"/>
          <w:bCs/>
          <w:sz w:val="22"/>
          <w:szCs w:val="22"/>
          <w:lang w:eastAsia="de-DE"/>
        </w:rPr>
        <w:t xml:space="preserve">Für die Vorauszahlung stellt der AN dem AG eine selbstschuldnerische unbefristete Bürgschaft eines tauglichen Bürgen im Sinne des § 17 Abs. 2 Nr. 1 oder 2 VOB/B. Eine Aufteilung auf mehrere Bürgen ist zulässig. </w:t>
      </w:r>
    </w:p>
    <w:p w:rsidRPr="00AD5E8F" w:rsidR="00520381" w:rsidP="00520381" w:rsidRDefault="00520381" w14:paraId="796E39D8" w14:textId="77777777">
      <w:pPr>
        <w:spacing w:after="0" w:line="240" w:lineRule="auto"/>
        <w:jc w:val="both"/>
        <w:rPr>
          <w:rFonts w:eastAsia="Times New Roman"/>
          <w:bCs/>
          <w:sz w:val="22"/>
          <w:szCs w:val="22"/>
          <w:lang w:eastAsia="de-DE"/>
        </w:rPr>
      </w:pPr>
    </w:p>
    <w:p w:rsidRPr="00AD5E8F" w:rsidR="00520381" w:rsidP="00520381" w:rsidRDefault="00520381" w14:paraId="14ADFC39" w14:textId="77777777">
      <w:pPr>
        <w:spacing w:after="0" w:line="240" w:lineRule="auto"/>
        <w:jc w:val="both"/>
        <w:rPr>
          <w:rFonts w:eastAsia="Times New Roman"/>
          <w:bCs/>
          <w:sz w:val="22"/>
          <w:szCs w:val="22"/>
          <w:lang w:eastAsia="de-DE"/>
        </w:rPr>
      </w:pPr>
      <w:r w:rsidRPr="00AD5E8F">
        <w:rPr>
          <w:rFonts w:eastAsia="Times New Roman"/>
          <w:bCs/>
          <w:sz w:val="22"/>
          <w:szCs w:val="22"/>
          <w:lang w:eastAsia="de-DE"/>
        </w:rPr>
        <w:t xml:space="preserve">Die Bürgschaft muss die Erklärung enthalten, dass der Bürge auf die Einrede der Vorausklage und auf das Recht der Hinterlegung verzichtet und nur mit Gegenansprüchen des AN gegenüber dem AG aufrechnen kann, die unbestritten oder rechtskräftig festgestellt sind, sowie das ausschließlicher Gerichtsstand für Streitigkeiten aus dem Bürgschaftsvertrag München ist. Die Bürgschaftsurkunde muss auch die Erklärung des Bürgen enthalten, dass er den AG gegenüber dem AN wegen Rückforderungsansprüchen von Vorauszahlungen sichert und dass die Ansprüche aus der Bürgschaft in den Grenzen des § 202 BGB nicht vor den gesicherten Ansprüchen verjähren. </w:t>
      </w:r>
    </w:p>
    <w:p w:rsidRPr="00AD5E8F" w:rsidR="00520381" w:rsidP="00520381" w:rsidRDefault="00520381" w14:paraId="71B1C7C8" w14:textId="77777777">
      <w:pPr>
        <w:spacing w:after="0" w:line="240" w:lineRule="auto"/>
        <w:jc w:val="both"/>
        <w:rPr>
          <w:rFonts w:eastAsia="Times New Roman"/>
          <w:bCs/>
          <w:sz w:val="22"/>
          <w:szCs w:val="22"/>
          <w:lang w:eastAsia="de-DE"/>
        </w:rPr>
      </w:pPr>
    </w:p>
    <w:p w:rsidRPr="00AD5E8F" w:rsidR="00520381" w:rsidP="00520381" w:rsidRDefault="00520381" w14:paraId="4C4A42E2" w14:textId="77777777">
      <w:pPr>
        <w:spacing w:after="0" w:line="240" w:lineRule="auto"/>
        <w:jc w:val="both"/>
        <w:rPr>
          <w:rFonts w:eastAsia="Times New Roman"/>
          <w:sz w:val="22"/>
          <w:szCs w:val="22"/>
          <w:lang w:eastAsia="de-DE"/>
        </w:rPr>
      </w:pPr>
      <w:r w:rsidRPr="00AD5E8F">
        <w:rPr>
          <w:rFonts w:eastAsia="Times New Roman"/>
          <w:sz w:val="22"/>
          <w:szCs w:val="22"/>
          <w:lang w:eastAsia="de-DE"/>
        </w:rPr>
        <w:t xml:space="preserve">Die Vorauszahlungsbürgschaft ist nach Lieferung und Einbringung der Anlage zurückzugeben. Der AN hat die Kosten der Vorauszahlungsbürgschaft zu tragen. </w:t>
      </w:r>
    </w:p>
    <w:p w:rsidR="00520381" w:rsidP="00520381" w:rsidRDefault="00520381" w14:paraId="57F4C26C" w14:textId="77777777">
      <w:pPr>
        <w:spacing w:after="0" w:line="240" w:lineRule="auto"/>
        <w:rPr>
          <w:rFonts w:eastAsia="Times New Roman"/>
          <w:sz w:val="23"/>
          <w:szCs w:val="23"/>
          <w:u w:val="single"/>
          <w:lang w:eastAsia="de-DE"/>
        </w:rPr>
      </w:pPr>
    </w:p>
    <w:p w:rsidRPr="00AD5E8F" w:rsidR="00520381" w:rsidP="00520381" w:rsidRDefault="00520381" w14:paraId="63D39FC5" w14:textId="77777777">
      <w:pPr>
        <w:spacing w:after="0" w:line="240" w:lineRule="auto"/>
        <w:rPr>
          <w:rFonts w:eastAsia="Times New Roman"/>
          <w:b/>
          <w:bCs/>
          <w:sz w:val="22"/>
          <w:szCs w:val="22"/>
          <w:u w:val="single"/>
          <w:lang w:eastAsia="de-DE"/>
        </w:rPr>
      </w:pPr>
      <w:r w:rsidRPr="00AD5E8F">
        <w:rPr>
          <w:rFonts w:eastAsia="Times New Roman"/>
          <w:b/>
          <w:bCs/>
          <w:sz w:val="22"/>
          <w:szCs w:val="22"/>
          <w:u w:val="single"/>
          <w:lang w:eastAsia="de-DE"/>
        </w:rPr>
        <w:t xml:space="preserve">Gewährleistungssicherheit </w:t>
      </w:r>
    </w:p>
    <w:p w:rsidR="00520381" w:rsidP="00520381" w:rsidRDefault="00520381" w14:paraId="48A5300B" w14:textId="77777777">
      <w:pPr>
        <w:spacing w:after="0" w:line="240" w:lineRule="auto"/>
        <w:jc w:val="both"/>
        <w:rPr>
          <w:rFonts w:eastAsia="Times New Roman"/>
          <w:sz w:val="22"/>
          <w:szCs w:val="22"/>
          <w:lang w:eastAsia="de-DE"/>
        </w:rPr>
      </w:pPr>
      <w:r w:rsidRPr="00AD5E8F">
        <w:rPr>
          <w:rFonts w:eastAsia="Times New Roman"/>
          <w:sz w:val="22"/>
          <w:szCs w:val="22"/>
          <w:lang w:eastAsia="de-DE"/>
        </w:rPr>
        <w:lastRenderedPageBreak/>
        <w:t xml:space="preserve">Der AN stellt für die Verjährungsfrist für Mängelansprüche (Gewährleistung) eine Gewährleistungssicherheit in Höhe von 3 % der Nettoabrechnungssumme. Der AG ist berechtigt, für die Dauer der Gewährleistungsfrist einen </w:t>
      </w:r>
      <w:proofErr w:type="spellStart"/>
      <w:r w:rsidRPr="00AD5E8F">
        <w:rPr>
          <w:rFonts w:eastAsia="Times New Roman"/>
          <w:sz w:val="22"/>
          <w:szCs w:val="22"/>
          <w:lang w:eastAsia="de-DE"/>
        </w:rPr>
        <w:t>Sicherheitseinbehalt</w:t>
      </w:r>
      <w:proofErr w:type="spellEnd"/>
      <w:r w:rsidRPr="00AD5E8F">
        <w:rPr>
          <w:rFonts w:eastAsia="Times New Roman"/>
          <w:sz w:val="22"/>
          <w:szCs w:val="22"/>
          <w:lang w:eastAsia="de-DE"/>
        </w:rPr>
        <w:t xml:space="preserve"> in entsprechender Höhe vorzunehmen. Der Einbehalt dient dem AG als Sicherheit für sämtliche Mängelansprüche nach Abnahme einschließlich etwaiger Rückforderungsansprüche des AG aus Überzahlungen oder ungerechtfertigter Bereicherung nebst Zinsen. Er dient ferner der Absicherung der Regressansprüche des AG wegen Nichtzahlung des Mindestlohns, der Beiträge zur Urlaubskasse und der Sozialversicherungsbeiträge. Dieser Einbehalt kann durch Übergabe einer Bürgschaft abgelöst werden. Es muss sich dabei um eine unbefristete, unbedingte, unwiderrufliche, selbstschuldnerische Bürgschaft einer deutschen Großbank, Sparkasse oder Kreditversicherung handeln, bei der auf die Einreden der Vorausklage und, soweit ein aufrechenbarer Anspruch nicht bereits rechtskräftig festgestellt oder unstrittig ist, auch auf die Einrede der Aufrechenbarkeit sowie auf das Recht zur Hinterlegung verzichtet wird. Die Bürgschaft muss weiter die Erklärung des Bürgen enthalten, dass die Ansprüche aus der Bürgschaft in den Grenzen des § 202 BGB nicht vor der gesicherten Hauptforderung verjähren sowie das ausschließlicher Gerichtsstand für Streitigkeiten aus dem Bürgschaftsvertrag München ist.</w:t>
      </w:r>
    </w:p>
    <w:p w:rsidRPr="00AD5E8F" w:rsidR="00520381" w:rsidP="00520381" w:rsidRDefault="00520381" w14:paraId="0430E9EB" w14:textId="77777777">
      <w:pPr>
        <w:spacing w:after="0" w:line="240" w:lineRule="auto"/>
        <w:jc w:val="both"/>
        <w:rPr>
          <w:rFonts w:eastAsia="Times New Roman"/>
          <w:sz w:val="22"/>
          <w:szCs w:val="22"/>
          <w:lang w:eastAsia="de-DE"/>
        </w:rPr>
      </w:pPr>
    </w:p>
    <w:p w:rsidR="00520381" w:rsidP="00520381" w:rsidRDefault="00520381" w14:paraId="638AA0A1" w14:textId="77777777">
      <w:pPr>
        <w:spacing w:after="0" w:line="240" w:lineRule="auto"/>
        <w:jc w:val="both"/>
        <w:rPr>
          <w:rFonts w:eastAsia="Times New Roman"/>
          <w:sz w:val="22"/>
          <w:szCs w:val="22"/>
          <w:lang w:eastAsia="de-DE"/>
        </w:rPr>
      </w:pPr>
      <w:r w:rsidRPr="00AD5E8F">
        <w:rPr>
          <w:rFonts w:eastAsia="Times New Roman"/>
          <w:sz w:val="22"/>
          <w:szCs w:val="22"/>
          <w:lang w:eastAsia="de-DE"/>
        </w:rPr>
        <w:t>Eine nicht verwertete Sicherheit für Mängelansprüche ist nach Ablauf der Gewährleistungszeit zurückgegeben.</w:t>
      </w:r>
    </w:p>
    <w:p w:rsidR="00520381" w:rsidP="00520381" w:rsidRDefault="00520381" w14:paraId="58412C89" w14:textId="77777777">
      <w:pPr>
        <w:spacing w:after="0" w:line="240" w:lineRule="auto"/>
        <w:jc w:val="both"/>
        <w:rPr>
          <w:rFonts w:eastAsia="Times New Roman"/>
          <w:sz w:val="22"/>
          <w:szCs w:val="22"/>
          <w:lang w:eastAsia="de-DE"/>
        </w:rPr>
      </w:pPr>
    </w:p>
    <w:p w:rsidRPr="00AA5B6B" w:rsidR="00520381" w:rsidP="00520381" w:rsidRDefault="00520381" w14:paraId="57565AC3" w14:textId="77777777">
      <w:pPr>
        <w:spacing w:after="0" w:line="240" w:lineRule="auto"/>
        <w:jc w:val="both"/>
        <w:rPr>
          <w:rFonts w:eastAsia="Times New Roman"/>
          <w:b/>
          <w:bCs/>
          <w:sz w:val="22"/>
          <w:szCs w:val="22"/>
          <w:lang w:eastAsia="de-DE"/>
        </w:rPr>
      </w:pPr>
      <w:r w:rsidRPr="00AA5B6B">
        <w:rPr>
          <w:rFonts w:eastAsia="Times New Roman"/>
          <w:b/>
          <w:bCs/>
          <w:sz w:val="22"/>
          <w:szCs w:val="22"/>
          <w:lang w:eastAsia="de-DE"/>
        </w:rPr>
        <w:t>Hinweis:</w:t>
      </w:r>
    </w:p>
    <w:p w:rsidRPr="00A0520C" w:rsidR="00520381" w:rsidP="00520381" w:rsidRDefault="00520381" w14:paraId="26E4C043" w14:textId="77777777">
      <w:pPr>
        <w:spacing w:after="0" w:line="240" w:lineRule="auto"/>
        <w:jc w:val="both"/>
        <w:rPr>
          <w:rFonts w:eastAsia="Times New Roman"/>
          <w:b/>
          <w:bCs/>
          <w:sz w:val="22"/>
          <w:szCs w:val="22"/>
          <w:lang w:eastAsia="de-DE"/>
        </w:rPr>
      </w:pPr>
      <w:r w:rsidRPr="00A0520C">
        <w:rPr>
          <w:rFonts w:eastAsia="Times New Roman"/>
          <w:b/>
          <w:bCs/>
          <w:sz w:val="22"/>
          <w:szCs w:val="22"/>
          <w:lang w:eastAsia="de-DE"/>
        </w:rPr>
        <w:t>Die Bürgschaften sind zugunsten des AG, mithin dem Fraunhofer-Gesellschaft zur Förderung der angewandten Forschung e.V., auszustellen.</w:t>
      </w:r>
    </w:p>
    <w:p w:rsidRPr="00AD5E8F" w:rsidR="00520381" w:rsidP="00520381" w:rsidRDefault="00520381" w14:paraId="30B08084" w14:textId="77777777">
      <w:pPr>
        <w:spacing w:after="0" w:line="240" w:lineRule="auto"/>
        <w:rPr>
          <w:rFonts w:eastAsia="Times New Roman"/>
          <w:sz w:val="23"/>
          <w:szCs w:val="23"/>
          <w:lang w:eastAsia="de-DE"/>
        </w:rPr>
      </w:pPr>
    </w:p>
    <w:p w:rsidRPr="00883FE8" w:rsidR="00520381" w:rsidP="00520381" w:rsidRDefault="00520381" w14:paraId="7E3F07F0" w14:textId="77777777">
      <w:pPr>
        <w:spacing w:after="0" w:line="240" w:lineRule="auto"/>
        <w:rPr>
          <w:rFonts w:eastAsia="Times New Roman"/>
          <w:b/>
          <w:bCs/>
          <w:color w:val="179C7D"/>
          <w:sz w:val="28"/>
          <w:szCs w:val="28"/>
          <w:u w:val="single"/>
          <w:lang w:eastAsia="de-DE"/>
        </w:rPr>
      </w:pPr>
      <w:r w:rsidRPr="00522888">
        <w:rPr>
          <w:rFonts w:eastAsia="Times New Roman"/>
          <w:b/>
          <w:bCs/>
          <w:color w:val="179C7D"/>
          <w:sz w:val="28"/>
          <w:szCs w:val="28"/>
          <w:u w:val="single"/>
          <w:lang w:eastAsia="de-DE"/>
        </w:rPr>
        <w:t>Weitere Vertragsbedingungen</w:t>
      </w:r>
    </w:p>
    <w:p w:rsidRPr="00AD5E8F" w:rsidR="00520381" w:rsidP="00520381" w:rsidRDefault="00520381" w14:paraId="53208709" w14:textId="77777777">
      <w:pPr>
        <w:tabs>
          <w:tab w:val="left" w:pos="3180"/>
        </w:tabs>
        <w:spacing w:after="0" w:line="240" w:lineRule="auto"/>
        <w:rPr>
          <w:rFonts w:eastAsia="Times New Roman"/>
          <w:b/>
          <w:bCs/>
          <w:sz w:val="22"/>
          <w:szCs w:val="22"/>
          <w:u w:val="single"/>
          <w:lang w:eastAsia="de-DE"/>
        </w:rPr>
      </w:pPr>
      <w:r w:rsidRPr="00522888">
        <w:rPr>
          <w:rFonts w:eastAsia="Times New Roman"/>
          <w:sz w:val="23"/>
          <w:szCs w:val="23"/>
          <w:lang w:eastAsia="de-DE"/>
        </w:rPr>
        <w:br/>
      </w:r>
      <w:r w:rsidRPr="00AD5E8F">
        <w:rPr>
          <w:rFonts w:eastAsia="Times New Roman"/>
          <w:b/>
          <w:bCs/>
          <w:sz w:val="22"/>
          <w:szCs w:val="22"/>
          <w:u w:val="single"/>
          <w:lang w:eastAsia="de-DE"/>
        </w:rPr>
        <w:t>ZOLL</w:t>
      </w:r>
    </w:p>
    <w:p w:rsidRPr="00AD5E8F" w:rsidR="00520381" w:rsidP="00520381" w:rsidRDefault="00520381" w14:paraId="21E9400F" w14:textId="77777777">
      <w:pPr>
        <w:spacing w:after="0" w:line="240" w:lineRule="auto"/>
        <w:rPr>
          <w:rFonts w:eastAsia="Times New Roman"/>
          <w:sz w:val="22"/>
          <w:szCs w:val="22"/>
          <w:lang w:eastAsia="de-DE"/>
        </w:rPr>
      </w:pPr>
      <w:r w:rsidRPr="00AD5E8F">
        <w:rPr>
          <w:rFonts w:eastAsia="Times New Roman"/>
          <w:sz w:val="22"/>
          <w:szCs w:val="22"/>
          <w:lang w:eastAsia="de-DE"/>
        </w:rPr>
        <w:t>Bitte geben Sie in den einschlägigen Geschäftspapieren (Angebot, Lieferschein, Rechnung) an, ob die von Ihnen gelieferten Güter (dies beinhaltet Waren, Software oder Technologie)</w:t>
      </w:r>
    </w:p>
    <w:p w:rsidRPr="00AD5E8F" w:rsidR="00520381" w:rsidP="00520381" w:rsidRDefault="00520381" w14:paraId="0C4B467C" w14:textId="77777777">
      <w:pPr>
        <w:numPr>
          <w:ilvl w:val="0"/>
          <w:numId w:val="47"/>
        </w:numPr>
        <w:spacing w:after="0" w:line="240" w:lineRule="auto"/>
        <w:rPr>
          <w:rFonts w:eastAsia="Times New Roman"/>
          <w:sz w:val="22"/>
          <w:szCs w:val="22"/>
          <w:lang w:eastAsia="de-DE"/>
        </w:rPr>
      </w:pPr>
      <w:r w:rsidRPr="00AD5E8F">
        <w:rPr>
          <w:rFonts w:eastAsia="Times New Roman"/>
          <w:sz w:val="22"/>
          <w:szCs w:val="22"/>
          <w:lang w:eastAsia="de-DE"/>
        </w:rPr>
        <w:t>in der nationalen Ausfuhrliste gelistet sind.</w:t>
      </w:r>
      <w:r w:rsidRPr="00AD5E8F">
        <w:rPr>
          <w:rFonts w:eastAsia="Times New Roman"/>
          <w:sz w:val="22"/>
          <w:szCs w:val="22"/>
          <w:lang w:eastAsia="de-DE"/>
        </w:rPr>
        <w:br/>
        <w:t>Falls ja, bitte den Namen der nationalen Liste nennen und die Listenposition angeben, z. B. 0011.</w:t>
      </w:r>
    </w:p>
    <w:p w:rsidRPr="00AD5E8F" w:rsidR="00520381" w:rsidP="00520381" w:rsidRDefault="00520381" w14:paraId="3EDBBE04" w14:textId="77777777">
      <w:pPr>
        <w:numPr>
          <w:ilvl w:val="0"/>
          <w:numId w:val="47"/>
        </w:numPr>
        <w:spacing w:after="0" w:line="240" w:lineRule="auto"/>
        <w:rPr>
          <w:rFonts w:eastAsia="Times New Roman"/>
          <w:sz w:val="22"/>
          <w:szCs w:val="22"/>
          <w:lang w:eastAsia="de-DE"/>
        </w:rPr>
      </w:pPr>
      <w:r w:rsidRPr="00AD5E8F">
        <w:rPr>
          <w:rFonts w:eastAsia="Times New Roman"/>
          <w:sz w:val="22"/>
          <w:szCs w:val="22"/>
          <w:lang w:eastAsia="de-DE"/>
        </w:rPr>
        <w:t>bzw. alternativ in Annex I der EG-Dual-Use-VO 428/2009 (zuletzt geändert durch EU VO 2015/2420) gelistet ist.</w:t>
      </w:r>
      <w:r w:rsidRPr="00AD5E8F">
        <w:rPr>
          <w:rFonts w:eastAsia="Times New Roman"/>
          <w:sz w:val="22"/>
          <w:szCs w:val="22"/>
          <w:lang w:eastAsia="de-DE"/>
        </w:rPr>
        <w:br/>
        <w:t>Falls ja, bitte Listenposition angeben, z. B. 2B001.</w:t>
      </w:r>
    </w:p>
    <w:p w:rsidRPr="00AD5E8F" w:rsidR="00520381" w:rsidP="00520381" w:rsidRDefault="00520381" w14:paraId="0F15776C" w14:textId="77777777">
      <w:pPr>
        <w:numPr>
          <w:ilvl w:val="0"/>
          <w:numId w:val="47"/>
        </w:numPr>
        <w:spacing w:after="0" w:line="240" w:lineRule="auto"/>
        <w:rPr>
          <w:rFonts w:eastAsia="Times New Roman"/>
          <w:sz w:val="22"/>
          <w:szCs w:val="22"/>
          <w:lang w:eastAsia="de-DE"/>
        </w:rPr>
      </w:pPr>
      <w:r w:rsidRPr="00AD5E8F">
        <w:rPr>
          <w:rFonts w:eastAsia="Times New Roman"/>
          <w:sz w:val="22"/>
          <w:szCs w:val="22"/>
          <w:lang w:eastAsia="de-DE"/>
        </w:rPr>
        <w:t>das US-Recht auf das gelieferte Gut anwendbar ist.</w:t>
      </w:r>
      <w:r w:rsidRPr="00AD5E8F">
        <w:rPr>
          <w:rFonts w:eastAsia="Times New Roman"/>
          <w:sz w:val="22"/>
          <w:szCs w:val="22"/>
          <w:lang w:eastAsia="de-DE"/>
        </w:rPr>
        <w:br/>
        <w:t xml:space="preserve">Falls ja, bitte ECCN (Export Control Classification </w:t>
      </w:r>
      <w:proofErr w:type="spellStart"/>
      <w:r w:rsidRPr="00AD5E8F">
        <w:rPr>
          <w:rFonts w:eastAsia="Times New Roman"/>
          <w:sz w:val="22"/>
          <w:szCs w:val="22"/>
          <w:lang w:eastAsia="de-DE"/>
        </w:rPr>
        <w:t>Number</w:t>
      </w:r>
      <w:proofErr w:type="spellEnd"/>
      <w:r w:rsidRPr="00AD5E8F">
        <w:rPr>
          <w:rFonts w:eastAsia="Times New Roman"/>
          <w:sz w:val="22"/>
          <w:szCs w:val="22"/>
          <w:lang w:eastAsia="de-DE"/>
        </w:rPr>
        <w:t xml:space="preserve"> - EAR) angeben/als EAR99 klassifizieren/oder USML-Code (United States </w:t>
      </w:r>
      <w:proofErr w:type="spellStart"/>
      <w:r w:rsidRPr="00AD5E8F">
        <w:rPr>
          <w:rFonts w:eastAsia="Times New Roman"/>
          <w:sz w:val="22"/>
          <w:szCs w:val="22"/>
          <w:lang w:eastAsia="de-DE"/>
        </w:rPr>
        <w:t>Munitions</w:t>
      </w:r>
      <w:proofErr w:type="spellEnd"/>
      <w:r w:rsidRPr="00AD5E8F">
        <w:rPr>
          <w:rFonts w:eastAsia="Times New Roman"/>
          <w:sz w:val="22"/>
          <w:szCs w:val="22"/>
          <w:lang w:eastAsia="de-DE"/>
        </w:rPr>
        <w:t xml:space="preserve"> List - ITAR) angeben. (06060)</w:t>
      </w:r>
    </w:p>
    <w:p w:rsidRPr="00AD5E8F" w:rsidR="00520381" w:rsidP="00520381" w:rsidRDefault="00520381" w14:paraId="45932727" w14:textId="77777777">
      <w:pPr>
        <w:spacing w:after="0" w:line="240" w:lineRule="auto"/>
        <w:ind w:left="720"/>
        <w:rPr>
          <w:rFonts w:eastAsia="Times New Roman"/>
          <w:sz w:val="22"/>
          <w:szCs w:val="22"/>
          <w:lang w:eastAsia="de-DE"/>
        </w:rPr>
      </w:pPr>
    </w:p>
    <w:p w:rsidR="00520381" w:rsidP="00520381" w:rsidRDefault="00520381" w14:paraId="3951D07F" w14:textId="77777777">
      <w:pPr>
        <w:spacing w:after="0" w:line="240" w:lineRule="auto"/>
        <w:jc w:val="both"/>
        <w:rPr>
          <w:rFonts w:eastAsia="Times New Roman"/>
          <w:sz w:val="22"/>
          <w:szCs w:val="22"/>
          <w:lang w:eastAsia="de-DE"/>
        </w:rPr>
      </w:pPr>
      <w:r w:rsidRPr="00AD5E8F">
        <w:rPr>
          <w:rFonts w:eastAsia="Times New Roman"/>
          <w:b/>
          <w:bCs/>
          <w:sz w:val="22"/>
          <w:szCs w:val="22"/>
          <w:u w:val="single"/>
          <w:lang w:eastAsia="de-DE"/>
        </w:rPr>
        <w:t>Korruptionsprävention</w:t>
      </w:r>
      <w:r w:rsidRPr="00AD5E8F">
        <w:rPr>
          <w:rFonts w:eastAsia="Times New Roman"/>
          <w:b/>
          <w:bCs/>
          <w:sz w:val="22"/>
          <w:szCs w:val="22"/>
          <w:u w:val="single"/>
          <w:lang w:eastAsia="de-DE"/>
        </w:rPr>
        <w:br/>
      </w:r>
      <w:r w:rsidRPr="00AD5E8F">
        <w:rPr>
          <w:rFonts w:eastAsia="Times New Roman"/>
          <w:sz w:val="22"/>
          <w:szCs w:val="22"/>
          <w:lang w:eastAsia="de-DE"/>
        </w:rPr>
        <w:t>(1) Der Auftragnehmer versichert, dass weder in der Person eines Geschäftsführers noch eines leitenden Angestellten schwere Verfehlungen oder ähnliche Handlungen vorliegen, die einem ordnungsgemäßen Geschäftsverkehr entgegenstehen. Als solche schweren Verfehlungen gelten insbesondere</w:t>
      </w:r>
    </w:p>
    <w:p w:rsidR="00520381" w:rsidP="00520381" w:rsidRDefault="00520381" w14:paraId="12B85D00" w14:textId="77777777">
      <w:pPr>
        <w:spacing w:after="0" w:line="240" w:lineRule="auto"/>
        <w:ind w:left="993" w:hanging="284"/>
        <w:jc w:val="both"/>
        <w:rPr>
          <w:rFonts w:eastAsia="Times New Roman"/>
          <w:sz w:val="22"/>
          <w:szCs w:val="22"/>
          <w:lang w:eastAsia="de-DE"/>
        </w:rPr>
      </w:pPr>
    </w:p>
    <w:p w:rsidR="00520381" w:rsidP="00520381" w:rsidRDefault="00520381" w14:paraId="45D479B4" w14:textId="77777777">
      <w:pPr>
        <w:spacing w:after="0" w:line="240" w:lineRule="auto"/>
        <w:ind w:left="993" w:hanging="284"/>
        <w:jc w:val="both"/>
        <w:rPr>
          <w:rFonts w:eastAsia="Times New Roman"/>
          <w:sz w:val="22"/>
          <w:szCs w:val="22"/>
          <w:lang w:eastAsia="de-DE"/>
        </w:rPr>
      </w:pPr>
      <w:r w:rsidRPr="00AD5E8F">
        <w:rPr>
          <w:rFonts w:eastAsia="Times New Roman"/>
          <w:sz w:val="22"/>
          <w:szCs w:val="22"/>
          <w:lang w:eastAsia="de-DE"/>
        </w:rPr>
        <w:t xml:space="preserve">• </w:t>
      </w:r>
      <w:r>
        <w:rPr>
          <w:rFonts w:eastAsia="Times New Roman"/>
          <w:sz w:val="22"/>
          <w:szCs w:val="22"/>
          <w:lang w:eastAsia="de-DE"/>
        </w:rPr>
        <w:tab/>
      </w:r>
      <w:r w:rsidRPr="00AD5E8F">
        <w:rPr>
          <w:rFonts w:eastAsia="Times New Roman"/>
          <w:sz w:val="22"/>
          <w:szCs w:val="22"/>
          <w:lang w:eastAsia="de-DE"/>
        </w:rPr>
        <w:t xml:space="preserve">Straftaten, die im Geschäftsverkehr oder in Bezug auf diesen begangen worden sind und die Unzuverlässigkeit des Unternehmens begründen (z.B. Vorteilsgewährung, § 333 StGB; Bestechung, § 334 StGB; Betrug, § 263 StGB; Subventionsbetrug, § 264 </w:t>
      </w:r>
      <w:r w:rsidRPr="00AD5E8F">
        <w:rPr>
          <w:rFonts w:eastAsia="Times New Roman"/>
          <w:sz w:val="22"/>
          <w:szCs w:val="22"/>
          <w:lang w:eastAsia="de-DE"/>
        </w:rPr>
        <w:lastRenderedPageBreak/>
        <w:t>StGB; Untreue, § 266 StGB; Urkundenfälschung, § 267 StGB; wettbewerbsbeschränkende Absprachen bei Ausschreibungen, § 298 StGB),</w:t>
      </w:r>
    </w:p>
    <w:p w:rsidR="00520381" w:rsidP="00520381" w:rsidRDefault="00520381" w14:paraId="034DCAC8" w14:textId="77777777">
      <w:pPr>
        <w:spacing w:after="0" w:line="240" w:lineRule="auto"/>
        <w:ind w:left="993" w:hanging="284"/>
        <w:jc w:val="both"/>
        <w:rPr>
          <w:rFonts w:eastAsia="Times New Roman"/>
          <w:sz w:val="22"/>
          <w:szCs w:val="22"/>
          <w:lang w:eastAsia="de-DE"/>
        </w:rPr>
      </w:pPr>
      <w:r w:rsidRPr="00AD5E8F">
        <w:rPr>
          <w:rFonts w:eastAsia="Times New Roman"/>
          <w:sz w:val="22"/>
          <w:szCs w:val="22"/>
          <w:lang w:eastAsia="de-DE"/>
        </w:rPr>
        <w:t xml:space="preserve">• </w:t>
      </w:r>
      <w:r>
        <w:rPr>
          <w:rFonts w:eastAsia="Times New Roman"/>
          <w:sz w:val="22"/>
          <w:szCs w:val="22"/>
          <w:lang w:eastAsia="de-DE"/>
        </w:rPr>
        <w:tab/>
      </w:r>
      <w:r w:rsidRPr="00AD5E8F">
        <w:rPr>
          <w:rFonts w:eastAsia="Times New Roman"/>
          <w:sz w:val="22"/>
          <w:szCs w:val="22"/>
          <w:lang w:eastAsia="de-DE"/>
        </w:rPr>
        <w:t>das Anbieten, Versprechen oder Gewähren unerlaubter Vorteile an Personen, die Amtsträgern oder für den öffentlichen Dienst Verpflichteten nahestehen, oder an freiberuflich Tätige, die bei der Vergabe im Auftrag einer öffentlichen Vergabestelle tätig werden,</w:t>
      </w:r>
    </w:p>
    <w:p w:rsidR="00520381" w:rsidP="00520381" w:rsidRDefault="00520381" w14:paraId="5A690CB5" w14:textId="77777777">
      <w:pPr>
        <w:spacing w:after="0" w:line="240" w:lineRule="auto"/>
        <w:ind w:left="993" w:hanging="284"/>
        <w:jc w:val="both"/>
        <w:rPr>
          <w:rFonts w:eastAsia="Times New Roman"/>
          <w:sz w:val="22"/>
          <w:szCs w:val="22"/>
          <w:lang w:eastAsia="de-DE"/>
        </w:rPr>
      </w:pPr>
      <w:r w:rsidRPr="00AD5E8F">
        <w:rPr>
          <w:rFonts w:eastAsia="Times New Roman"/>
          <w:sz w:val="22"/>
          <w:szCs w:val="22"/>
          <w:lang w:eastAsia="de-DE"/>
        </w:rPr>
        <w:t xml:space="preserve">• </w:t>
      </w:r>
      <w:r>
        <w:rPr>
          <w:rFonts w:eastAsia="Times New Roman"/>
          <w:sz w:val="22"/>
          <w:szCs w:val="22"/>
          <w:lang w:eastAsia="de-DE"/>
        </w:rPr>
        <w:tab/>
      </w:r>
      <w:r w:rsidRPr="00AD5E8F">
        <w:rPr>
          <w:rFonts w:eastAsia="Times New Roman"/>
          <w:sz w:val="22"/>
          <w:szCs w:val="22"/>
          <w:lang w:eastAsia="de-DE"/>
        </w:rPr>
        <w:t>Verhaltensweisen, die zur Unzuverlässigkeit des Unternehmens führen und einen Ausschlussgrund nach § 123 oder § 124 GWB begründen,</w:t>
      </w:r>
    </w:p>
    <w:p w:rsidR="00520381" w:rsidP="00520381" w:rsidRDefault="00520381" w14:paraId="0B19627D" w14:textId="77777777">
      <w:pPr>
        <w:spacing w:after="0" w:line="240" w:lineRule="auto"/>
        <w:ind w:left="993" w:hanging="284"/>
        <w:jc w:val="both"/>
        <w:rPr>
          <w:rFonts w:eastAsia="Times New Roman"/>
          <w:sz w:val="22"/>
          <w:szCs w:val="22"/>
          <w:lang w:eastAsia="de-DE"/>
        </w:rPr>
      </w:pPr>
      <w:r w:rsidRPr="00AD5E8F">
        <w:rPr>
          <w:rFonts w:eastAsia="Times New Roman"/>
          <w:sz w:val="22"/>
          <w:szCs w:val="22"/>
          <w:lang w:eastAsia="de-DE"/>
        </w:rPr>
        <w:t xml:space="preserve">• </w:t>
      </w:r>
      <w:r>
        <w:rPr>
          <w:rFonts w:eastAsia="Times New Roman"/>
          <w:sz w:val="22"/>
          <w:szCs w:val="22"/>
          <w:lang w:eastAsia="de-DE"/>
        </w:rPr>
        <w:tab/>
      </w:r>
      <w:r w:rsidRPr="00AD5E8F">
        <w:rPr>
          <w:rFonts w:eastAsia="Times New Roman"/>
          <w:sz w:val="22"/>
          <w:szCs w:val="22"/>
          <w:lang w:eastAsia="de-DE"/>
        </w:rPr>
        <w:t>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die dazu bestimmt sind, den Wettbewerb zu beeinflussen.</w:t>
      </w:r>
    </w:p>
    <w:p w:rsidRPr="00AD5E8F" w:rsidR="00520381" w:rsidP="00520381" w:rsidRDefault="00520381" w14:paraId="67E3FAA6" w14:textId="77777777">
      <w:pPr>
        <w:spacing w:after="0" w:line="240" w:lineRule="auto"/>
        <w:ind w:left="709"/>
        <w:jc w:val="both"/>
        <w:rPr>
          <w:rFonts w:eastAsia="Times New Roman"/>
          <w:sz w:val="22"/>
          <w:szCs w:val="22"/>
          <w:lang w:eastAsia="de-DE"/>
        </w:rPr>
      </w:pPr>
    </w:p>
    <w:p w:rsidRPr="00AD5E8F" w:rsidR="00520381" w:rsidP="00520381" w:rsidRDefault="00520381" w14:paraId="301396B6" w14:textId="77777777">
      <w:pPr>
        <w:spacing w:after="0" w:line="240" w:lineRule="auto"/>
        <w:rPr>
          <w:rFonts w:eastAsia="Times New Roman"/>
          <w:sz w:val="22"/>
          <w:szCs w:val="22"/>
          <w:lang w:eastAsia="de-DE"/>
        </w:rPr>
      </w:pPr>
      <w:r w:rsidRPr="00AD5E8F">
        <w:rPr>
          <w:rFonts w:eastAsia="Times New Roman"/>
          <w:sz w:val="22"/>
          <w:szCs w:val="22"/>
          <w:lang w:eastAsia="de-DE"/>
        </w:rPr>
        <w:t>(2) Bei Verstoß gegen die Verpflichtung aus Absatz 1 ist der Auftraggeber berechtigt, den Vertrag fristlos zu kündigen sowie für jeden Fall des Verstoßes eine angemessene Vertragsstrafe zu verlangen.</w:t>
      </w:r>
    </w:p>
    <w:p w:rsidR="00520381" w:rsidP="00520381" w:rsidRDefault="00520381" w14:paraId="7A8986E0" w14:textId="77777777">
      <w:pPr>
        <w:spacing w:after="0" w:line="240" w:lineRule="auto"/>
        <w:rPr>
          <w:rFonts w:eastAsia="Times New Roman"/>
          <w:sz w:val="22"/>
          <w:szCs w:val="22"/>
          <w:lang w:eastAsia="de-DE"/>
        </w:rPr>
      </w:pPr>
    </w:p>
    <w:p w:rsidRPr="00AD5E8F" w:rsidR="00520381" w:rsidP="00520381" w:rsidRDefault="00520381" w14:paraId="09083983" w14:textId="77777777">
      <w:pPr>
        <w:spacing w:after="0" w:line="240" w:lineRule="auto"/>
        <w:rPr>
          <w:rFonts w:eastAsia="Times New Roman"/>
          <w:sz w:val="22"/>
          <w:szCs w:val="22"/>
          <w:lang w:eastAsia="de-DE"/>
        </w:rPr>
      </w:pPr>
    </w:p>
    <w:p w:rsidRPr="00AD5E8F" w:rsidR="00520381" w:rsidP="00520381" w:rsidRDefault="00520381" w14:paraId="1B930D11" w14:textId="77777777">
      <w:pPr>
        <w:spacing w:after="0" w:line="240" w:lineRule="auto"/>
        <w:rPr>
          <w:rFonts w:eastAsia="Times New Roman"/>
          <w:b/>
          <w:bCs/>
          <w:sz w:val="22"/>
          <w:szCs w:val="22"/>
          <w:u w:val="single"/>
          <w:lang w:eastAsia="de-DE"/>
        </w:rPr>
      </w:pPr>
      <w:r w:rsidRPr="00AD5E8F">
        <w:rPr>
          <w:rFonts w:eastAsia="Times New Roman"/>
          <w:b/>
          <w:bCs/>
          <w:sz w:val="22"/>
          <w:szCs w:val="22"/>
          <w:u w:val="single"/>
          <w:lang w:eastAsia="de-DE"/>
        </w:rPr>
        <w:t>INTRASTAT</w:t>
      </w:r>
    </w:p>
    <w:p w:rsidRPr="00AD5E8F" w:rsidR="00520381" w:rsidP="00520381" w:rsidRDefault="00520381" w14:paraId="7368FAAC" w14:textId="77777777">
      <w:pPr>
        <w:spacing w:after="0" w:line="240" w:lineRule="auto"/>
        <w:jc w:val="both"/>
        <w:rPr>
          <w:rFonts w:eastAsia="Times New Roman"/>
          <w:sz w:val="22"/>
          <w:szCs w:val="22"/>
          <w:lang w:eastAsia="de-DE"/>
        </w:rPr>
      </w:pPr>
      <w:r w:rsidRPr="00AD5E8F">
        <w:rPr>
          <w:rFonts w:eastAsia="Times New Roman"/>
          <w:sz w:val="22"/>
          <w:szCs w:val="22"/>
          <w:lang w:eastAsia="de-DE"/>
        </w:rPr>
        <w:t>Sind bei Lieferungen von Waren an den Auftraggeber Meldungen für die Statistik des Warenverkehrs zwischen den Mitgliedstaaten der EU (</w:t>
      </w:r>
      <w:proofErr w:type="spellStart"/>
      <w:r w:rsidRPr="00AD5E8F">
        <w:rPr>
          <w:rFonts w:eastAsia="Times New Roman"/>
          <w:sz w:val="22"/>
          <w:szCs w:val="22"/>
          <w:lang w:eastAsia="de-DE"/>
        </w:rPr>
        <w:t>Intrastat</w:t>
      </w:r>
      <w:proofErr w:type="spellEnd"/>
      <w:r w:rsidRPr="00AD5E8F">
        <w:rPr>
          <w:rFonts w:eastAsia="Times New Roman"/>
          <w:sz w:val="22"/>
          <w:szCs w:val="22"/>
          <w:lang w:eastAsia="de-DE"/>
        </w:rPr>
        <w:t>) zu machen, so hat der Auftragnehmer alle hierfür erforderlichen Unterlagen rechtzeitig und unaufgefordert zu übergeben.</w:t>
      </w:r>
    </w:p>
    <w:p w:rsidRPr="00AD5E8F" w:rsidR="00520381" w:rsidP="00520381" w:rsidRDefault="00520381" w14:paraId="1D658CDA" w14:textId="77777777">
      <w:pPr>
        <w:spacing w:after="0" w:line="240" w:lineRule="auto"/>
        <w:rPr>
          <w:rFonts w:eastAsia="Times New Roman"/>
          <w:sz w:val="22"/>
          <w:szCs w:val="22"/>
          <w:lang w:eastAsia="de-DE"/>
        </w:rPr>
      </w:pPr>
      <w:r w:rsidRPr="00AD5E8F">
        <w:rPr>
          <w:rFonts w:eastAsia="Times New Roman"/>
          <w:sz w:val="22"/>
          <w:szCs w:val="22"/>
          <w:lang w:eastAsia="de-DE"/>
        </w:rPr>
        <w:br/>
        <w:t>Diese sind unter anderem:</w:t>
      </w:r>
    </w:p>
    <w:p w:rsidRPr="00AD5E8F" w:rsidR="00520381" w:rsidP="00520381" w:rsidRDefault="00520381" w14:paraId="5BD93E1E" w14:textId="77777777">
      <w:pPr>
        <w:spacing w:after="0" w:line="240" w:lineRule="auto"/>
        <w:rPr>
          <w:rFonts w:eastAsia="Times New Roman"/>
          <w:sz w:val="22"/>
          <w:szCs w:val="22"/>
          <w:lang w:eastAsia="de-DE"/>
        </w:rPr>
      </w:pPr>
      <w:r w:rsidRPr="00AD5E8F">
        <w:rPr>
          <w:rFonts w:eastAsia="Times New Roman"/>
          <w:sz w:val="22"/>
          <w:szCs w:val="22"/>
          <w:lang w:eastAsia="de-DE"/>
        </w:rPr>
        <w:t>Warentarifnummer: _______________________________ (</w:t>
      </w:r>
      <w:r>
        <w:rPr>
          <w:rFonts w:eastAsia="Times New Roman"/>
          <w:sz w:val="22"/>
          <w:szCs w:val="22"/>
          <w:lang w:eastAsia="de-DE"/>
        </w:rPr>
        <w:t>11-</w:t>
      </w:r>
      <w:r w:rsidRPr="00AD5E8F">
        <w:rPr>
          <w:rFonts w:eastAsia="Times New Roman"/>
          <w:sz w:val="22"/>
          <w:szCs w:val="22"/>
          <w:lang w:eastAsia="de-DE"/>
        </w:rPr>
        <w:t>stellig)</w:t>
      </w:r>
    </w:p>
    <w:p w:rsidRPr="00AD5E8F" w:rsidR="00520381" w:rsidP="00520381" w:rsidRDefault="00520381" w14:paraId="3830E435" w14:textId="77777777">
      <w:pPr>
        <w:spacing w:after="0" w:line="240" w:lineRule="auto"/>
        <w:rPr>
          <w:rFonts w:eastAsia="Times New Roman"/>
          <w:sz w:val="22"/>
          <w:szCs w:val="22"/>
          <w:lang w:eastAsia="de-DE"/>
        </w:rPr>
      </w:pPr>
      <w:r w:rsidRPr="00AD5E8F">
        <w:rPr>
          <w:rFonts w:eastAsia="Times New Roman"/>
          <w:sz w:val="22"/>
          <w:szCs w:val="22"/>
          <w:lang w:eastAsia="de-DE"/>
        </w:rPr>
        <w:t>(Ca.-)Nettogewicht: _______________________________ (kg)</w:t>
      </w:r>
    </w:p>
    <w:p w:rsidRPr="00AD5E8F" w:rsidR="00520381" w:rsidP="00520381" w:rsidRDefault="00520381" w14:paraId="46AFA0E4" w14:textId="77777777">
      <w:pPr>
        <w:spacing w:after="0" w:line="240" w:lineRule="auto"/>
        <w:rPr>
          <w:rFonts w:eastAsia="Times New Roman"/>
          <w:sz w:val="22"/>
          <w:szCs w:val="22"/>
          <w:lang w:eastAsia="de-DE"/>
        </w:rPr>
      </w:pPr>
      <w:r w:rsidRPr="00AD5E8F">
        <w:rPr>
          <w:rFonts w:eastAsia="Times New Roman"/>
          <w:sz w:val="22"/>
          <w:szCs w:val="22"/>
          <w:lang w:eastAsia="de-DE"/>
        </w:rPr>
        <w:t>Ursprungsland: _______________________________</w:t>
      </w:r>
    </w:p>
    <w:p w:rsidRPr="00AD5E8F" w:rsidR="00520381" w:rsidP="00520381" w:rsidRDefault="00520381" w14:paraId="5ABC2A49" w14:textId="77777777">
      <w:pPr>
        <w:spacing w:after="0" w:line="240" w:lineRule="auto"/>
        <w:rPr>
          <w:rFonts w:eastAsia="Times New Roman"/>
          <w:sz w:val="22"/>
          <w:szCs w:val="22"/>
          <w:lang w:eastAsia="de-DE"/>
        </w:rPr>
      </w:pPr>
      <w:r w:rsidRPr="00AD5E8F">
        <w:rPr>
          <w:rFonts w:eastAsia="Times New Roman"/>
          <w:sz w:val="22"/>
          <w:szCs w:val="22"/>
          <w:lang w:eastAsia="de-DE"/>
        </w:rPr>
        <w:t>Versandland: _______________________________</w:t>
      </w:r>
    </w:p>
    <w:p w:rsidRPr="00AD5E8F" w:rsidR="00520381" w:rsidP="00520381" w:rsidRDefault="00520381" w14:paraId="7FAF1C17" w14:textId="77777777">
      <w:pPr>
        <w:spacing w:after="0" w:line="240" w:lineRule="auto"/>
        <w:rPr>
          <w:rFonts w:eastAsia="Times New Roman"/>
          <w:sz w:val="22"/>
          <w:szCs w:val="22"/>
          <w:lang w:eastAsia="de-DE"/>
        </w:rPr>
      </w:pPr>
      <w:r w:rsidRPr="00AD5E8F">
        <w:rPr>
          <w:rFonts w:eastAsia="Times New Roman"/>
          <w:sz w:val="22"/>
          <w:szCs w:val="22"/>
          <w:lang w:eastAsia="de-DE"/>
        </w:rPr>
        <w:t xml:space="preserve">Mode </w:t>
      </w:r>
      <w:proofErr w:type="spellStart"/>
      <w:r w:rsidRPr="00AD5E8F">
        <w:rPr>
          <w:rFonts w:eastAsia="Times New Roman"/>
          <w:sz w:val="22"/>
          <w:szCs w:val="22"/>
          <w:lang w:eastAsia="de-DE"/>
        </w:rPr>
        <w:t>of</w:t>
      </w:r>
      <w:proofErr w:type="spellEnd"/>
      <w:r w:rsidRPr="00AD5E8F">
        <w:rPr>
          <w:rFonts w:eastAsia="Times New Roman"/>
          <w:sz w:val="22"/>
          <w:szCs w:val="22"/>
          <w:lang w:eastAsia="de-DE"/>
        </w:rPr>
        <w:t xml:space="preserve"> </w:t>
      </w:r>
      <w:proofErr w:type="spellStart"/>
      <w:r w:rsidRPr="00AD5E8F">
        <w:rPr>
          <w:rFonts w:eastAsia="Times New Roman"/>
          <w:sz w:val="22"/>
          <w:szCs w:val="22"/>
          <w:lang w:eastAsia="de-DE"/>
        </w:rPr>
        <w:t>transport</w:t>
      </w:r>
      <w:proofErr w:type="spellEnd"/>
      <w:r w:rsidRPr="00AD5E8F">
        <w:rPr>
          <w:rFonts w:eastAsia="Times New Roman"/>
          <w:sz w:val="22"/>
          <w:szCs w:val="22"/>
          <w:lang w:eastAsia="de-DE"/>
        </w:rPr>
        <w:t>: _______________________________</w:t>
      </w:r>
    </w:p>
    <w:p w:rsidRPr="00AD5E8F" w:rsidR="00520381" w:rsidP="00520381" w:rsidRDefault="00520381" w14:paraId="7BD59BEF" w14:textId="77777777">
      <w:pPr>
        <w:spacing w:after="0" w:line="240" w:lineRule="auto"/>
        <w:rPr>
          <w:rFonts w:eastAsia="Times New Roman"/>
          <w:sz w:val="22"/>
          <w:szCs w:val="22"/>
          <w:lang w:eastAsia="de-DE"/>
        </w:rPr>
      </w:pPr>
    </w:p>
    <w:p w:rsidRPr="00AD5E8F" w:rsidR="00520381" w:rsidP="00520381" w:rsidRDefault="00520381" w14:paraId="4CCC0A26" w14:textId="77777777">
      <w:pPr>
        <w:spacing w:after="0" w:line="240" w:lineRule="auto"/>
        <w:rPr>
          <w:rFonts w:eastAsia="Times New Roman"/>
          <w:sz w:val="22"/>
          <w:szCs w:val="22"/>
          <w:lang w:eastAsia="de-DE"/>
        </w:rPr>
      </w:pPr>
    </w:p>
    <w:p w:rsidRPr="00AD5E8F" w:rsidR="00520381" w:rsidP="00520381" w:rsidRDefault="00520381" w14:paraId="4AAE240D" w14:textId="77777777">
      <w:pPr>
        <w:spacing w:after="0" w:line="240" w:lineRule="auto"/>
        <w:rPr>
          <w:rFonts w:eastAsia="Times New Roman"/>
          <w:b/>
          <w:bCs/>
          <w:sz w:val="22"/>
          <w:szCs w:val="22"/>
          <w:u w:val="single"/>
          <w:lang w:eastAsia="de-DE"/>
        </w:rPr>
      </w:pPr>
      <w:r w:rsidRPr="00AD5E8F">
        <w:rPr>
          <w:rFonts w:eastAsia="Times New Roman"/>
          <w:b/>
          <w:bCs/>
          <w:sz w:val="22"/>
          <w:szCs w:val="22"/>
          <w:u w:val="single"/>
          <w:lang w:eastAsia="de-DE"/>
        </w:rPr>
        <w:t>TERMINSICHERUNGSKLAUSEL</w:t>
      </w:r>
    </w:p>
    <w:p w:rsidR="00520381" w:rsidP="00520381" w:rsidRDefault="00520381" w14:paraId="1177CD9C" w14:textId="77777777">
      <w:pPr>
        <w:spacing w:after="0" w:line="240" w:lineRule="auto"/>
        <w:rPr>
          <w:rFonts w:eastAsia="Times New Roman"/>
          <w:color w:val="000000"/>
          <w:sz w:val="22"/>
          <w:szCs w:val="22"/>
          <w:lang w:eastAsia="de-DE"/>
        </w:rPr>
      </w:pPr>
      <w:r>
        <w:rPr>
          <w:rFonts w:eastAsia="Times New Roman"/>
          <w:color w:val="000000"/>
          <w:sz w:val="22"/>
          <w:szCs w:val="22"/>
          <w:lang w:eastAsia="de-DE"/>
        </w:rPr>
        <w:t xml:space="preserve">Überschreitet der AN schuldhaft den vereinbarten </w:t>
      </w:r>
      <w:r w:rsidRPr="002E5143">
        <w:rPr>
          <w:rFonts w:eastAsia="Times New Roman"/>
          <w:color w:val="000000"/>
          <w:sz w:val="22"/>
          <w:szCs w:val="22"/>
          <w:lang w:eastAsia="de-DE"/>
        </w:rPr>
        <w:t xml:space="preserve">Liefertermin </w:t>
      </w:r>
      <w:r>
        <w:rPr>
          <w:rFonts w:eastAsia="Times New Roman"/>
          <w:color w:val="000000"/>
          <w:sz w:val="22"/>
          <w:szCs w:val="22"/>
          <w:lang w:eastAsia="de-DE"/>
        </w:rPr>
        <w:t xml:space="preserve">hat er </w:t>
      </w:r>
      <w:r w:rsidRPr="002E5143">
        <w:rPr>
          <w:rFonts w:eastAsia="Times New Roman"/>
          <w:color w:val="000000"/>
          <w:sz w:val="22"/>
          <w:szCs w:val="22"/>
          <w:lang w:eastAsia="de-DE"/>
        </w:rPr>
        <w:t>ein</w:t>
      </w:r>
      <w:r>
        <w:rPr>
          <w:rFonts w:eastAsia="Times New Roman"/>
          <w:color w:val="000000"/>
          <w:sz w:val="22"/>
          <w:szCs w:val="22"/>
          <w:lang w:eastAsia="de-DE"/>
        </w:rPr>
        <w:t>e Vertragsstrafe in Höhe von 0,1</w:t>
      </w:r>
      <w:r w:rsidRPr="002E5143">
        <w:rPr>
          <w:rFonts w:eastAsia="Times New Roman"/>
          <w:color w:val="000000"/>
          <w:sz w:val="22"/>
          <w:szCs w:val="22"/>
          <w:lang w:eastAsia="de-DE"/>
        </w:rPr>
        <w:t xml:space="preserve">% je </w:t>
      </w:r>
      <w:r>
        <w:rPr>
          <w:rFonts w:eastAsia="Times New Roman"/>
          <w:color w:val="000000"/>
          <w:sz w:val="22"/>
          <w:szCs w:val="22"/>
          <w:lang w:eastAsia="de-DE"/>
        </w:rPr>
        <w:t xml:space="preserve">Arbeitstag der Nettoabrechnungssumme zu zahlen. </w:t>
      </w:r>
      <w:r w:rsidRPr="008D11BD">
        <w:rPr>
          <w:rFonts w:eastAsia="Times New Roman"/>
          <w:color w:val="000000"/>
          <w:sz w:val="22"/>
          <w:szCs w:val="22"/>
          <w:lang w:eastAsia="de-DE"/>
        </w:rPr>
        <w:t xml:space="preserve">Arbeitstage sind die Wochentage Montag bis Freitag ohne Feiertage. Der Gesamtbetrag der Vertragsstrafe aus Überschreitung des </w:t>
      </w:r>
      <w:r>
        <w:rPr>
          <w:rFonts w:eastAsia="Times New Roman"/>
          <w:color w:val="000000"/>
          <w:sz w:val="22"/>
          <w:szCs w:val="22"/>
          <w:lang w:eastAsia="de-DE"/>
        </w:rPr>
        <w:t xml:space="preserve">Liefertermins ist begrenzt auf 5 % der Nettoabrechnungssumme. </w:t>
      </w:r>
    </w:p>
    <w:p w:rsidR="00520381" w:rsidP="00520381" w:rsidRDefault="00520381" w14:paraId="3C1792FE" w14:textId="77777777">
      <w:pPr>
        <w:spacing w:after="0" w:line="240" w:lineRule="auto"/>
        <w:rPr>
          <w:rFonts w:eastAsia="Times New Roman"/>
          <w:color w:val="000000"/>
          <w:sz w:val="22"/>
          <w:szCs w:val="22"/>
          <w:lang w:eastAsia="de-DE"/>
        </w:rPr>
      </w:pPr>
    </w:p>
    <w:p w:rsidR="00520381" w:rsidP="00520381" w:rsidRDefault="00520381" w14:paraId="6F6EF263" w14:textId="77777777">
      <w:pPr>
        <w:spacing w:after="0" w:line="240" w:lineRule="auto"/>
        <w:rPr>
          <w:rFonts w:eastAsia="Times New Roman"/>
          <w:color w:val="000000"/>
          <w:sz w:val="22"/>
          <w:szCs w:val="22"/>
          <w:lang w:eastAsia="de-DE"/>
        </w:rPr>
      </w:pPr>
      <w:r w:rsidRPr="008D11BD">
        <w:rPr>
          <w:rFonts w:eastAsia="Times New Roman"/>
          <w:color w:val="000000"/>
          <w:sz w:val="22"/>
          <w:szCs w:val="22"/>
          <w:lang w:eastAsia="de-DE"/>
        </w:rPr>
        <w:t xml:space="preserve">Weitergehende Schadensersatzansprüche des AG bleiben unberührt. Die Vertragsstrafe wird jedoch auf Schadensersatzansprüche des AG angerechnet. </w:t>
      </w:r>
    </w:p>
    <w:p w:rsidR="00520381" w:rsidP="00520381" w:rsidRDefault="00520381" w14:paraId="0E55B12F" w14:textId="77777777">
      <w:pPr>
        <w:spacing w:after="0" w:line="276" w:lineRule="auto"/>
        <w:rPr>
          <w:rFonts w:eastAsia="Times New Roman"/>
          <w:color w:val="000000"/>
          <w:sz w:val="22"/>
          <w:szCs w:val="22"/>
          <w:lang w:eastAsia="de-DE"/>
        </w:rPr>
      </w:pPr>
    </w:p>
    <w:p w:rsidR="00520381" w:rsidP="00520381" w:rsidRDefault="00520381" w14:paraId="087B1D3D" w14:textId="77777777">
      <w:pPr>
        <w:spacing w:after="0" w:line="276" w:lineRule="auto"/>
        <w:rPr>
          <w:rFonts w:eastAsia="Times New Roman"/>
          <w:color w:val="000000"/>
          <w:sz w:val="22"/>
          <w:szCs w:val="22"/>
          <w:lang w:eastAsia="de-DE"/>
        </w:rPr>
      </w:pPr>
      <w:r w:rsidRPr="002E5143">
        <w:rPr>
          <w:rFonts w:eastAsia="Times New Roman"/>
          <w:color w:val="000000"/>
          <w:sz w:val="22"/>
          <w:szCs w:val="22"/>
          <w:lang w:eastAsia="de-DE"/>
        </w:rPr>
        <w:t xml:space="preserve">Abweichend von Par. 341 Abs. 3 BGB, kann das </w:t>
      </w:r>
      <w:proofErr w:type="spellStart"/>
      <w:r w:rsidRPr="002E5143">
        <w:rPr>
          <w:rFonts w:eastAsia="Times New Roman"/>
          <w:color w:val="000000"/>
          <w:sz w:val="22"/>
          <w:szCs w:val="22"/>
          <w:lang w:eastAsia="de-DE"/>
        </w:rPr>
        <w:t>Vertragsstrafe</w:t>
      </w:r>
      <w:r>
        <w:rPr>
          <w:rFonts w:eastAsia="Times New Roman"/>
          <w:color w:val="000000"/>
          <w:sz w:val="22"/>
          <w:szCs w:val="22"/>
          <w:lang w:eastAsia="de-DE"/>
        </w:rPr>
        <w:t>n</w:t>
      </w:r>
      <w:r w:rsidRPr="002E5143">
        <w:rPr>
          <w:rFonts w:eastAsia="Times New Roman"/>
          <w:color w:val="000000"/>
          <w:sz w:val="22"/>
          <w:szCs w:val="22"/>
          <w:lang w:eastAsia="de-DE"/>
        </w:rPr>
        <w:t>verlangen</w:t>
      </w:r>
      <w:proofErr w:type="spellEnd"/>
      <w:r w:rsidRPr="002E5143">
        <w:rPr>
          <w:rFonts w:eastAsia="Times New Roman"/>
          <w:color w:val="000000"/>
          <w:sz w:val="22"/>
          <w:szCs w:val="22"/>
          <w:lang w:eastAsia="de-DE"/>
        </w:rPr>
        <w:t xml:space="preserve"> jederzeit bis zur vollständigen Bezahlung der Rechnung geltend gemacht werden. (08022)</w:t>
      </w:r>
    </w:p>
    <w:p w:rsidR="00520381" w:rsidP="00520381" w:rsidRDefault="00520381" w14:paraId="24447997" w14:textId="77777777">
      <w:pPr>
        <w:spacing w:after="0" w:line="240" w:lineRule="auto"/>
        <w:rPr>
          <w:rFonts w:eastAsia="Times New Roman"/>
          <w:sz w:val="22"/>
          <w:szCs w:val="22"/>
          <w:lang w:eastAsia="de-DE"/>
        </w:rPr>
      </w:pPr>
    </w:p>
    <w:p w:rsidRPr="00AD5E8F" w:rsidR="00520381" w:rsidP="00520381" w:rsidRDefault="00520381" w14:paraId="71F960C8" w14:textId="77777777">
      <w:pPr>
        <w:spacing w:after="0" w:line="240" w:lineRule="auto"/>
        <w:rPr>
          <w:rFonts w:eastAsia="Times New Roman"/>
          <w:b/>
          <w:bCs/>
          <w:sz w:val="22"/>
          <w:szCs w:val="22"/>
          <w:u w:val="single"/>
          <w:lang w:eastAsia="de-DE"/>
        </w:rPr>
      </w:pPr>
      <w:r w:rsidRPr="00AD5E8F">
        <w:rPr>
          <w:rFonts w:eastAsia="Times New Roman"/>
          <w:b/>
          <w:bCs/>
          <w:sz w:val="22"/>
          <w:szCs w:val="22"/>
          <w:u w:val="single"/>
          <w:lang w:eastAsia="de-DE"/>
        </w:rPr>
        <w:t>DATENSCHUTZBESTIMMUNGEN, GEHEIMHALTUNG</w:t>
      </w:r>
    </w:p>
    <w:p w:rsidRPr="00AD5E8F" w:rsidR="00520381" w:rsidP="00520381" w:rsidRDefault="00520381" w14:paraId="0702CB13" w14:textId="77777777">
      <w:pPr>
        <w:spacing w:after="0" w:line="240" w:lineRule="auto"/>
        <w:jc w:val="both"/>
        <w:rPr>
          <w:rFonts w:eastAsia="Times New Roman"/>
          <w:sz w:val="22"/>
          <w:szCs w:val="22"/>
          <w:lang w:eastAsia="de-DE"/>
        </w:rPr>
      </w:pPr>
      <w:r w:rsidRPr="00AD5E8F">
        <w:rPr>
          <w:rFonts w:eastAsia="Times New Roman"/>
          <w:sz w:val="22"/>
          <w:szCs w:val="22"/>
          <w:lang w:eastAsia="de-DE"/>
        </w:rPr>
        <w:t xml:space="preserve">Auftraggeber und Auftragnehmer sind verpflichtet, alle im Rahmen des Vertragsverhältnisses erlangten vertraulichen Informationen, Geschäfts- und Betriebsgeheimnisse vertraulich zu behandeln, insbesondere nicht an Dritte weiterzugeben oder anders als zu vertraglichen Zwecken zu </w:t>
      </w:r>
      <w:r w:rsidRPr="00AD5E8F">
        <w:rPr>
          <w:rFonts w:eastAsia="Times New Roman"/>
          <w:sz w:val="22"/>
          <w:szCs w:val="22"/>
          <w:lang w:eastAsia="de-DE"/>
        </w:rPr>
        <w:lastRenderedPageBreak/>
        <w:t>verwerten. Der Auftragnehmer steht für die Einhaltung der Vertraulichkeitsverpflichtungen durch eigene Mitarbeiter und etwa eingeschaltete Unterauftragnehmer ein.</w:t>
      </w:r>
    </w:p>
    <w:p w:rsidRPr="00522888" w:rsidR="00520381" w:rsidP="00520381" w:rsidRDefault="00520381" w14:paraId="11355978" w14:textId="77777777">
      <w:pPr>
        <w:spacing w:after="0" w:line="240" w:lineRule="auto"/>
        <w:rPr>
          <w:rFonts w:eastAsia="Times New Roman"/>
          <w:sz w:val="23"/>
          <w:szCs w:val="23"/>
          <w:lang w:eastAsia="de-DE"/>
        </w:rPr>
      </w:pPr>
    </w:p>
    <w:p w:rsidRPr="00883FE8" w:rsidR="00520381" w:rsidP="00520381" w:rsidRDefault="00520381" w14:paraId="46B60199" w14:textId="77777777">
      <w:pPr>
        <w:spacing w:after="0" w:line="240" w:lineRule="auto"/>
        <w:rPr>
          <w:rFonts w:eastAsia="Times New Roman"/>
          <w:b/>
          <w:bCs/>
          <w:color w:val="179C7D"/>
          <w:sz w:val="28"/>
          <w:szCs w:val="28"/>
          <w:u w:val="single"/>
          <w:lang w:eastAsia="de-DE"/>
        </w:rPr>
      </w:pPr>
      <w:r w:rsidRPr="00522888">
        <w:rPr>
          <w:rFonts w:eastAsia="Times New Roman"/>
          <w:b/>
          <w:bCs/>
          <w:color w:val="179C7D"/>
          <w:sz w:val="28"/>
          <w:szCs w:val="28"/>
          <w:u w:val="single"/>
          <w:lang w:eastAsia="de-DE"/>
        </w:rPr>
        <w:t>GEWÄHRLEISTUNG</w:t>
      </w:r>
    </w:p>
    <w:p w:rsidRPr="00522888" w:rsidR="00520381" w:rsidP="00520381" w:rsidRDefault="00520381" w14:paraId="4F681C7A" w14:textId="77777777">
      <w:pPr>
        <w:spacing w:after="0" w:line="240" w:lineRule="auto"/>
        <w:rPr>
          <w:rFonts w:eastAsia="Times New Roman"/>
          <w:sz w:val="23"/>
          <w:szCs w:val="23"/>
          <w:lang w:eastAsia="de-DE"/>
        </w:rPr>
      </w:pPr>
    </w:p>
    <w:p w:rsidRPr="005E3D05" w:rsidR="00520381" w:rsidP="00520381" w:rsidRDefault="00520381" w14:paraId="6819629D" w14:textId="77777777">
      <w:pPr>
        <w:spacing w:after="0" w:line="240" w:lineRule="auto"/>
        <w:jc w:val="both"/>
        <w:rPr>
          <w:rFonts w:eastAsia="Times New Roman"/>
          <w:sz w:val="22"/>
          <w:szCs w:val="22"/>
          <w:lang w:eastAsia="de-DE"/>
        </w:rPr>
      </w:pPr>
      <w:r w:rsidRPr="005E3D05">
        <w:rPr>
          <w:rFonts w:eastAsia="Times New Roman"/>
          <w:sz w:val="22"/>
          <w:szCs w:val="22"/>
          <w:lang w:eastAsia="de-DE"/>
        </w:rPr>
        <w:t xml:space="preserve">Die Gewährleistungsfrist beträgt einheitlich für sämtliche Leistungen des AN zwei Jahre, die ab der Abnahme beginnt. </w:t>
      </w:r>
    </w:p>
    <w:p w:rsidR="00520381" w:rsidP="00520381" w:rsidRDefault="00520381" w14:paraId="30E90943" w14:textId="77777777">
      <w:pPr>
        <w:spacing w:after="0" w:line="240" w:lineRule="auto"/>
        <w:jc w:val="both"/>
        <w:rPr>
          <w:rFonts w:eastAsia="Times New Roman"/>
          <w:sz w:val="22"/>
          <w:szCs w:val="22"/>
          <w:lang w:eastAsia="de-DE"/>
        </w:rPr>
      </w:pPr>
    </w:p>
    <w:p w:rsidR="00520381" w:rsidP="00520381" w:rsidRDefault="00520381" w14:paraId="77151C37" w14:textId="77777777">
      <w:pPr>
        <w:spacing w:after="0" w:line="240" w:lineRule="auto"/>
        <w:jc w:val="both"/>
        <w:rPr>
          <w:rFonts w:eastAsia="Times New Roman"/>
          <w:sz w:val="22"/>
          <w:szCs w:val="22"/>
          <w:lang w:eastAsia="de-DE"/>
        </w:rPr>
      </w:pPr>
      <w:r>
        <w:rPr>
          <w:rFonts w:eastAsia="Times New Roman"/>
          <w:sz w:val="22"/>
          <w:szCs w:val="22"/>
          <w:lang w:eastAsia="de-DE"/>
        </w:rPr>
        <w:t>W</w:t>
      </w:r>
      <w:r w:rsidRPr="005E3D05">
        <w:rPr>
          <w:rFonts w:eastAsia="Times New Roman"/>
          <w:sz w:val="22"/>
          <w:szCs w:val="22"/>
          <w:lang w:eastAsia="de-DE"/>
        </w:rPr>
        <w:t>ird der AN vor Fälligkeit der ersten Wartung gemäß Wartungsvorgaben des Herstellers mit der Wartung beauftragt, verlängert sich die Gewährleistungsfrist auf die Laufzeit des Wartungsvertrages höchstens jedoch auf fünf Jahre.</w:t>
      </w:r>
    </w:p>
    <w:p w:rsidRPr="005E3D05" w:rsidR="00520381" w:rsidP="00520381" w:rsidRDefault="00520381" w14:paraId="7FE851C1" w14:textId="77777777">
      <w:pPr>
        <w:spacing w:after="0" w:line="240" w:lineRule="auto"/>
        <w:rPr>
          <w:rFonts w:eastAsia="Times New Roman"/>
          <w:sz w:val="22"/>
          <w:szCs w:val="22"/>
          <w:lang w:eastAsia="de-DE"/>
        </w:rPr>
      </w:pPr>
    </w:p>
    <w:p w:rsidRPr="00522888" w:rsidR="00520381" w:rsidP="00520381" w:rsidRDefault="00520381" w14:paraId="0E9548FC" w14:textId="77777777">
      <w:pPr>
        <w:spacing w:after="0" w:line="240" w:lineRule="auto"/>
        <w:rPr>
          <w:rFonts w:eastAsia="Times New Roman"/>
          <w:b/>
          <w:bCs/>
          <w:color w:val="179C7D"/>
          <w:sz w:val="28"/>
          <w:szCs w:val="28"/>
          <w:u w:val="single"/>
          <w:lang w:eastAsia="de-DE"/>
        </w:rPr>
      </w:pPr>
      <w:r w:rsidRPr="00522888">
        <w:rPr>
          <w:rFonts w:eastAsia="Times New Roman"/>
          <w:b/>
          <w:bCs/>
          <w:color w:val="179C7D"/>
          <w:sz w:val="28"/>
          <w:szCs w:val="28"/>
          <w:u w:val="single"/>
          <w:lang w:eastAsia="de-DE"/>
        </w:rPr>
        <w:t>ABNAHME</w:t>
      </w:r>
    </w:p>
    <w:p w:rsidR="00520381" w:rsidP="00520381" w:rsidRDefault="00520381" w14:paraId="101DA65E" w14:textId="77777777">
      <w:pPr>
        <w:spacing w:after="0" w:line="240" w:lineRule="auto"/>
        <w:rPr>
          <w:rFonts w:eastAsia="Times New Roman"/>
          <w:sz w:val="23"/>
          <w:szCs w:val="23"/>
          <w:lang w:eastAsia="de-DE"/>
        </w:rPr>
      </w:pPr>
    </w:p>
    <w:p w:rsidRPr="00522888" w:rsidR="00520381" w:rsidP="00520381" w:rsidRDefault="00520381" w14:paraId="5C842E2D" w14:textId="77777777">
      <w:pPr>
        <w:spacing w:after="0" w:line="240" w:lineRule="auto"/>
        <w:rPr>
          <w:rFonts w:eastAsia="Times New Roman"/>
          <w:b/>
          <w:bCs/>
          <w:sz w:val="22"/>
          <w:szCs w:val="22"/>
          <w:u w:val="single"/>
          <w:lang w:eastAsia="de-DE"/>
        </w:rPr>
      </w:pPr>
      <w:r w:rsidRPr="00522888">
        <w:rPr>
          <w:rFonts w:eastAsia="Times New Roman"/>
          <w:b/>
          <w:bCs/>
          <w:sz w:val="22"/>
          <w:szCs w:val="22"/>
          <w:u w:val="single"/>
          <w:lang w:eastAsia="de-DE"/>
        </w:rPr>
        <w:t>Abnahme</w:t>
      </w:r>
    </w:p>
    <w:p w:rsidRPr="00522888" w:rsidR="00520381" w:rsidP="00520381" w:rsidRDefault="00520381" w14:paraId="55EC5FDE" w14:textId="77777777">
      <w:pPr>
        <w:spacing w:after="0" w:line="240" w:lineRule="auto"/>
        <w:rPr>
          <w:rFonts w:eastAsia="Times New Roman"/>
          <w:sz w:val="23"/>
          <w:szCs w:val="23"/>
          <w:lang w:eastAsia="de-DE"/>
        </w:rPr>
      </w:pPr>
      <w:r w:rsidRPr="00522888">
        <w:rPr>
          <w:rFonts w:eastAsia="Times New Roman"/>
          <w:sz w:val="23"/>
          <w:szCs w:val="23"/>
          <w:lang w:eastAsia="de-DE"/>
        </w:rPr>
        <w:t>Die Abnahme erfolgt im Hause des Anwenders und wird durch ein schriftliches Abnahmeprotokoll bestätigt.</w:t>
      </w:r>
      <w:r w:rsidRPr="00522888">
        <w:rPr>
          <w:rFonts w:eastAsia="Times New Roman"/>
          <w:sz w:val="23"/>
          <w:szCs w:val="23"/>
          <w:lang w:eastAsia="de-DE"/>
        </w:rPr>
        <w:br/>
        <w:t>Die Abnahme der gesamten Anlage bezieht sich, auch bei Teillieferungen, auf das Zusammenwirken aller Auftragsgegenstände. (10020)</w:t>
      </w:r>
    </w:p>
    <w:p w:rsidR="00520381" w:rsidP="00520381" w:rsidRDefault="00520381" w14:paraId="6826BA96" w14:textId="77777777">
      <w:pPr>
        <w:spacing w:after="0" w:line="240" w:lineRule="auto"/>
        <w:rPr>
          <w:rFonts w:eastAsia="Times New Roman"/>
          <w:sz w:val="23"/>
          <w:szCs w:val="23"/>
          <w:lang w:eastAsia="de-DE"/>
        </w:rPr>
      </w:pPr>
    </w:p>
    <w:p w:rsidRPr="00522888" w:rsidR="00520381" w:rsidP="00520381" w:rsidRDefault="00520381" w14:paraId="30D0FEC2" w14:textId="77777777">
      <w:pPr>
        <w:spacing w:after="0" w:line="240" w:lineRule="auto"/>
        <w:rPr>
          <w:rFonts w:eastAsia="Times New Roman"/>
          <w:b/>
          <w:bCs/>
          <w:color w:val="179C7D"/>
          <w:sz w:val="28"/>
          <w:szCs w:val="28"/>
          <w:u w:val="single"/>
          <w:lang w:eastAsia="de-DE"/>
        </w:rPr>
      </w:pPr>
      <w:r>
        <w:rPr>
          <w:rFonts w:eastAsia="Times New Roman"/>
          <w:b/>
          <w:bCs/>
          <w:color w:val="179C7D"/>
          <w:sz w:val="28"/>
          <w:szCs w:val="28"/>
          <w:u w:val="single"/>
          <w:lang w:eastAsia="de-DE"/>
        </w:rPr>
        <w:t>SONSTIGES</w:t>
      </w:r>
    </w:p>
    <w:p w:rsidR="00520381" w:rsidP="00520381" w:rsidRDefault="00520381" w14:paraId="5CCA3264" w14:textId="77777777">
      <w:pPr>
        <w:spacing w:after="0" w:line="240" w:lineRule="auto"/>
        <w:rPr>
          <w:rFonts w:eastAsia="Times New Roman"/>
          <w:b/>
          <w:bCs/>
          <w:sz w:val="22"/>
          <w:szCs w:val="22"/>
          <w:u w:val="single"/>
          <w:lang w:eastAsia="de-DE"/>
        </w:rPr>
      </w:pPr>
    </w:p>
    <w:p w:rsidRPr="002833D1" w:rsidR="00520381" w:rsidP="00520381" w:rsidRDefault="00520381" w14:paraId="53FBFEF8"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UNFALLVERHÜTUNGSVORSCHRIFTEN</w:t>
      </w:r>
    </w:p>
    <w:p w:rsidRPr="002833D1" w:rsidR="00520381" w:rsidP="00520381" w:rsidRDefault="00520381" w14:paraId="0571455E" w14:textId="77777777">
      <w:pPr>
        <w:spacing w:after="0" w:line="240" w:lineRule="auto"/>
        <w:jc w:val="both"/>
        <w:rPr>
          <w:rFonts w:eastAsia="Times New Roman"/>
          <w:sz w:val="22"/>
          <w:szCs w:val="22"/>
          <w:lang w:eastAsia="de-DE"/>
        </w:rPr>
      </w:pPr>
      <w:r w:rsidRPr="002833D1">
        <w:rPr>
          <w:rFonts w:eastAsia="Times New Roman"/>
          <w:sz w:val="22"/>
          <w:szCs w:val="22"/>
          <w:lang w:eastAsia="de-DE"/>
        </w:rPr>
        <w:t>Die Maschine/Anlage muss der/den einschlägigen EU-Richtlinie/n entsprechen und mit der CE-Kennzeichnung versehen sein.</w:t>
      </w:r>
    </w:p>
    <w:p w:rsidRPr="002833D1" w:rsidR="00520381" w:rsidP="00520381" w:rsidRDefault="00520381" w14:paraId="657ECF62" w14:textId="77777777">
      <w:pPr>
        <w:spacing w:after="0" w:line="240" w:lineRule="auto"/>
        <w:jc w:val="both"/>
        <w:rPr>
          <w:rFonts w:eastAsia="Times New Roman"/>
          <w:sz w:val="22"/>
          <w:szCs w:val="22"/>
          <w:lang w:eastAsia="de-DE"/>
        </w:rPr>
      </w:pPr>
      <w:r w:rsidRPr="002833D1">
        <w:rPr>
          <w:rFonts w:eastAsia="Times New Roman"/>
          <w:sz w:val="22"/>
          <w:szCs w:val="22"/>
          <w:lang w:eastAsia="de-DE"/>
        </w:rPr>
        <w:br/>
        <w:t>Eine richtlinienkonforme Konformitätserklärung ist bei Lieferung vorzulegen.</w:t>
      </w:r>
    </w:p>
    <w:p w:rsidRPr="002833D1" w:rsidR="00520381" w:rsidP="00520381" w:rsidRDefault="00520381" w14:paraId="4CE6D132" w14:textId="77777777">
      <w:pPr>
        <w:spacing w:after="0" w:line="240" w:lineRule="auto"/>
        <w:jc w:val="both"/>
        <w:rPr>
          <w:rFonts w:eastAsia="Times New Roman"/>
          <w:sz w:val="22"/>
          <w:szCs w:val="22"/>
          <w:lang w:eastAsia="de-DE"/>
        </w:rPr>
      </w:pPr>
      <w:r w:rsidRPr="002833D1">
        <w:rPr>
          <w:rFonts w:eastAsia="Times New Roman"/>
          <w:sz w:val="22"/>
          <w:szCs w:val="22"/>
          <w:lang w:eastAsia="de-DE"/>
        </w:rPr>
        <w:br/>
        <w:t>Der Auftragsnehmer sichert zu, dass die Maschine/Anlage den in der Konformitätserklärung aufgezählten Normen entspricht. (12020)</w:t>
      </w:r>
    </w:p>
    <w:p w:rsidRPr="002833D1" w:rsidR="00520381" w:rsidP="00520381" w:rsidRDefault="00520381" w14:paraId="4DF448E6" w14:textId="77777777">
      <w:pPr>
        <w:spacing w:after="0" w:line="240" w:lineRule="auto"/>
        <w:jc w:val="both"/>
        <w:rPr>
          <w:rFonts w:eastAsia="Times New Roman"/>
          <w:sz w:val="22"/>
          <w:szCs w:val="22"/>
          <w:lang w:eastAsia="de-DE"/>
        </w:rPr>
      </w:pPr>
    </w:p>
    <w:p w:rsidRPr="002833D1" w:rsidR="00520381" w:rsidP="00520381" w:rsidRDefault="00520381" w14:paraId="2F9D8250"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TECHNISCHE UNTERLAGEN</w:t>
      </w:r>
    </w:p>
    <w:p w:rsidRPr="002833D1" w:rsidR="00520381" w:rsidP="00520381" w:rsidRDefault="00520381" w14:paraId="489CF9F9" w14:textId="77777777">
      <w:pPr>
        <w:spacing w:after="0" w:line="240" w:lineRule="auto"/>
        <w:jc w:val="both"/>
        <w:rPr>
          <w:rFonts w:eastAsia="Times New Roman"/>
          <w:sz w:val="22"/>
          <w:szCs w:val="22"/>
          <w:lang w:eastAsia="de-DE"/>
        </w:rPr>
      </w:pPr>
      <w:r w:rsidRPr="002833D1">
        <w:rPr>
          <w:rFonts w:eastAsia="Times New Roman"/>
          <w:sz w:val="22"/>
          <w:szCs w:val="22"/>
          <w:lang w:eastAsia="de-DE"/>
        </w:rPr>
        <w:t>Die vereinbarte Zahlung kann erst nach Bereitstellung der für den Betrieb des Gerätes / der Anlage erforderlichen technischen Unterlagen erfolgen. (13050)</w:t>
      </w:r>
    </w:p>
    <w:p w:rsidRPr="002833D1" w:rsidR="00520381" w:rsidP="00520381" w:rsidRDefault="00520381" w14:paraId="492EA72A" w14:textId="77777777">
      <w:pPr>
        <w:spacing w:after="0" w:line="240" w:lineRule="auto"/>
        <w:jc w:val="both"/>
        <w:rPr>
          <w:rFonts w:eastAsia="Times New Roman"/>
          <w:sz w:val="22"/>
          <w:szCs w:val="22"/>
          <w:lang w:eastAsia="de-DE"/>
        </w:rPr>
      </w:pPr>
    </w:p>
    <w:p w:rsidRPr="002833D1" w:rsidR="00520381" w:rsidP="00520381" w:rsidRDefault="00520381" w14:paraId="1DCFCAB4"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ERSATZTEILHALTUNG</w:t>
      </w:r>
    </w:p>
    <w:p w:rsidRPr="002833D1" w:rsidR="00520381" w:rsidP="00520381" w:rsidRDefault="00520381" w14:paraId="47A02A11" w14:textId="77777777">
      <w:pPr>
        <w:spacing w:after="0" w:line="240" w:lineRule="auto"/>
        <w:jc w:val="both"/>
        <w:rPr>
          <w:rFonts w:eastAsia="Times New Roman"/>
          <w:sz w:val="22"/>
          <w:szCs w:val="22"/>
          <w:lang w:eastAsia="de-DE"/>
        </w:rPr>
      </w:pPr>
      <w:r w:rsidRPr="002833D1">
        <w:rPr>
          <w:rFonts w:eastAsia="Times New Roman"/>
          <w:sz w:val="22"/>
          <w:szCs w:val="22"/>
          <w:lang w:eastAsia="de-DE"/>
        </w:rPr>
        <w:t xml:space="preserve">Der Auftragnehmer garantiert die Nachlieferungen von Ersatzteilen in angemessener Frist für </w:t>
      </w:r>
      <w:r>
        <w:rPr>
          <w:rFonts w:eastAsia="Times New Roman"/>
          <w:sz w:val="22"/>
          <w:szCs w:val="22"/>
          <w:lang w:eastAsia="de-DE"/>
        </w:rPr>
        <w:t xml:space="preserve">10 </w:t>
      </w:r>
      <w:r w:rsidRPr="002833D1">
        <w:rPr>
          <w:rFonts w:eastAsia="Times New Roman"/>
          <w:sz w:val="22"/>
          <w:szCs w:val="22"/>
          <w:lang w:eastAsia="de-DE"/>
        </w:rPr>
        <w:t>Jahre. (14012)</w:t>
      </w:r>
    </w:p>
    <w:p w:rsidRPr="002833D1" w:rsidR="00520381" w:rsidP="00520381" w:rsidRDefault="00520381" w14:paraId="667A9D5F" w14:textId="77777777">
      <w:pPr>
        <w:spacing w:after="0" w:line="240" w:lineRule="auto"/>
        <w:jc w:val="both"/>
        <w:rPr>
          <w:rFonts w:eastAsia="Times New Roman"/>
          <w:sz w:val="22"/>
          <w:szCs w:val="22"/>
          <w:lang w:eastAsia="de-DE"/>
        </w:rPr>
      </w:pPr>
    </w:p>
    <w:p w:rsidRPr="002833D1" w:rsidR="00520381" w:rsidP="00520381" w:rsidRDefault="00520381" w14:paraId="08F4457E"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VORBEHALT</w:t>
      </w:r>
    </w:p>
    <w:p w:rsidRPr="002833D1" w:rsidR="00520381" w:rsidP="00520381" w:rsidRDefault="00520381" w14:paraId="1E1AAF8B" w14:textId="77777777">
      <w:pPr>
        <w:spacing w:after="0" w:line="240" w:lineRule="auto"/>
        <w:jc w:val="both"/>
        <w:rPr>
          <w:rFonts w:eastAsia="Times New Roman"/>
          <w:sz w:val="22"/>
          <w:szCs w:val="22"/>
          <w:lang w:eastAsia="de-DE"/>
        </w:rPr>
      </w:pPr>
      <w:r w:rsidRPr="002833D1">
        <w:rPr>
          <w:rFonts w:eastAsia="Times New Roman"/>
          <w:sz w:val="22"/>
          <w:szCs w:val="22"/>
          <w:lang w:eastAsia="de-DE"/>
        </w:rPr>
        <w:t>Kontrollen, Prüfungen, Rechnungsprüfungen bei Erwerb von Gütern sowie Bau- und Dienstleistungen gem. Art. 22 und 23 des Grant Agreement bei EU-geförderten Projekten.</w:t>
      </w:r>
    </w:p>
    <w:p w:rsidRPr="002833D1" w:rsidR="00520381" w:rsidP="00520381" w:rsidRDefault="00520381" w14:paraId="00CD26E4" w14:textId="77777777">
      <w:pPr>
        <w:spacing w:after="0" w:line="240" w:lineRule="auto"/>
        <w:jc w:val="both"/>
        <w:rPr>
          <w:rFonts w:eastAsia="Times New Roman"/>
          <w:sz w:val="22"/>
          <w:szCs w:val="22"/>
          <w:lang w:eastAsia="de-DE"/>
        </w:rPr>
      </w:pPr>
      <w:r w:rsidRPr="002833D1">
        <w:rPr>
          <w:rFonts w:eastAsia="Times New Roman"/>
          <w:sz w:val="22"/>
          <w:szCs w:val="22"/>
          <w:lang w:eastAsia="de-DE"/>
        </w:rPr>
        <w:br/>
        <w:t>Der Auftragnehmer erkennt die Rechte der EU-Kommission, des Europäischen Rechnungshofs (</w:t>
      </w:r>
      <w:proofErr w:type="spellStart"/>
      <w:r w:rsidRPr="002833D1">
        <w:rPr>
          <w:rFonts w:eastAsia="Times New Roman"/>
          <w:sz w:val="22"/>
          <w:szCs w:val="22"/>
          <w:lang w:eastAsia="de-DE"/>
        </w:rPr>
        <w:t>EuRH</w:t>
      </w:r>
      <w:proofErr w:type="spellEnd"/>
      <w:r w:rsidRPr="002833D1">
        <w:rPr>
          <w:rFonts w:eastAsia="Times New Roman"/>
          <w:sz w:val="22"/>
          <w:szCs w:val="22"/>
          <w:lang w:eastAsia="de-DE"/>
        </w:rPr>
        <w:t>), des Europäischen Amts für Betrugsbekämpfung (OLAF) oder von durch die EU-Kommission benannten Dritten an, Kontrollen und Prüfungen sowie Bewertungen dieses Vertrags gemäß den Regelungen aus Artikel 22 und 23 der Finanzhilfevereinbarung vorzunehmen. (25990)</w:t>
      </w:r>
    </w:p>
    <w:p w:rsidRPr="002833D1" w:rsidR="00520381" w:rsidP="00520381" w:rsidRDefault="00520381" w14:paraId="59599F91" w14:textId="77777777">
      <w:pPr>
        <w:spacing w:after="0" w:line="240" w:lineRule="auto"/>
        <w:jc w:val="both"/>
        <w:rPr>
          <w:rFonts w:eastAsia="Times New Roman"/>
          <w:sz w:val="22"/>
          <w:szCs w:val="22"/>
          <w:lang w:eastAsia="de-DE"/>
        </w:rPr>
      </w:pPr>
    </w:p>
    <w:p w:rsidRPr="002833D1" w:rsidR="00520381" w:rsidP="00520381" w:rsidRDefault="00520381" w14:paraId="5E4B53FE"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ERFÜLLUNGSORT UND GERICHTSSTAND</w:t>
      </w:r>
    </w:p>
    <w:p w:rsidR="00520381" w:rsidP="00520381" w:rsidRDefault="00520381" w14:paraId="0AE2262C" w14:textId="77777777">
      <w:pPr>
        <w:spacing w:after="0" w:line="240" w:lineRule="auto"/>
        <w:jc w:val="both"/>
        <w:rPr>
          <w:rFonts w:eastAsia="Times New Roman"/>
          <w:sz w:val="22"/>
          <w:szCs w:val="22"/>
          <w:lang w:eastAsia="de-DE"/>
        </w:rPr>
      </w:pPr>
      <w:r w:rsidRPr="002833D1">
        <w:rPr>
          <w:rFonts w:eastAsia="Times New Roman"/>
          <w:sz w:val="22"/>
          <w:szCs w:val="22"/>
          <w:lang w:eastAsia="de-DE"/>
        </w:rPr>
        <w:t>Erfüllungsort für Lieferungen/Leistungen ist die im Auftragsschreiben angegebene Adresse.</w:t>
      </w:r>
      <w:r w:rsidRPr="002833D1">
        <w:rPr>
          <w:rFonts w:eastAsia="Times New Roman"/>
          <w:sz w:val="22"/>
          <w:szCs w:val="22"/>
          <w:lang w:eastAsia="de-DE"/>
        </w:rPr>
        <w:br/>
        <w:t>Erfüllungsort für Zahlungen ist München.</w:t>
      </w:r>
    </w:p>
    <w:p w:rsidRPr="002833D1" w:rsidR="00520381" w:rsidP="00520381" w:rsidRDefault="00520381" w14:paraId="20DF12DE" w14:textId="77777777">
      <w:pPr>
        <w:spacing w:after="0" w:line="240" w:lineRule="auto"/>
        <w:jc w:val="both"/>
        <w:rPr>
          <w:rFonts w:eastAsia="Times New Roman"/>
          <w:sz w:val="22"/>
          <w:szCs w:val="22"/>
          <w:lang w:eastAsia="de-DE"/>
        </w:rPr>
      </w:pPr>
      <w:r w:rsidRPr="002833D1">
        <w:rPr>
          <w:rFonts w:eastAsia="Times New Roman"/>
          <w:sz w:val="22"/>
          <w:szCs w:val="22"/>
          <w:lang w:eastAsia="de-DE"/>
        </w:rPr>
        <w:t>Gerichtsstand ist München. (34010)</w:t>
      </w:r>
    </w:p>
    <w:p w:rsidRPr="002833D1" w:rsidR="00520381" w:rsidP="00520381" w:rsidRDefault="00520381" w14:paraId="28E3A0EC" w14:textId="77777777">
      <w:pPr>
        <w:spacing w:after="0" w:line="240" w:lineRule="auto"/>
        <w:jc w:val="both"/>
        <w:rPr>
          <w:rFonts w:eastAsia="Times New Roman"/>
          <w:sz w:val="22"/>
          <w:szCs w:val="22"/>
          <w:lang w:eastAsia="de-DE"/>
        </w:rPr>
      </w:pPr>
    </w:p>
    <w:p w:rsidRPr="002833D1" w:rsidR="00520381" w:rsidP="00520381" w:rsidRDefault="00520381" w14:paraId="3FA14225" w14:textId="77777777">
      <w:pPr>
        <w:spacing w:after="0" w:line="240" w:lineRule="auto"/>
        <w:jc w:val="both"/>
        <w:rPr>
          <w:rFonts w:eastAsia="Times New Roman"/>
          <w:b/>
          <w:bCs/>
          <w:sz w:val="22"/>
          <w:szCs w:val="22"/>
          <w:u w:val="single"/>
          <w:lang w:eastAsia="de-DE"/>
        </w:rPr>
      </w:pPr>
      <w:r w:rsidRPr="002833D1">
        <w:rPr>
          <w:rFonts w:eastAsia="Times New Roman"/>
          <w:b/>
          <w:bCs/>
          <w:sz w:val="22"/>
          <w:szCs w:val="22"/>
          <w:u w:val="single"/>
          <w:lang w:eastAsia="de-DE"/>
        </w:rPr>
        <w:t>SCHLUSSBESTIMMUNGEN</w:t>
      </w:r>
    </w:p>
    <w:p w:rsidR="00520381" w:rsidP="00520381" w:rsidRDefault="00520381" w14:paraId="28735910" w14:textId="77777777">
      <w:pPr>
        <w:pStyle w:val="Listenabsatz"/>
        <w:spacing w:after="0" w:line="240" w:lineRule="auto"/>
        <w:jc w:val="both"/>
        <w:rPr>
          <w:rFonts w:eastAsia="Times New Roman"/>
          <w:sz w:val="22"/>
          <w:szCs w:val="22"/>
          <w:lang w:eastAsia="de-DE"/>
        </w:rPr>
      </w:pPr>
      <w:r>
        <w:rPr>
          <w:rFonts w:eastAsia="Times New Roman"/>
          <w:sz w:val="22"/>
          <w:szCs w:val="22"/>
          <w:lang w:eastAsia="de-DE"/>
        </w:rPr>
        <w:t xml:space="preserve">(1) </w:t>
      </w:r>
      <w:r w:rsidRPr="002833D1">
        <w:rPr>
          <w:rFonts w:eastAsia="Times New Roman"/>
          <w:sz w:val="22"/>
          <w:szCs w:val="22"/>
          <w:lang w:eastAsia="de-DE"/>
        </w:rPr>
        <w:t>Änderungen oder Ergänzungen dieses Vertrages oder einzelner Bestimmungen bedürfen zu ihrer Rechtswirksamkeit der Schriftform.</w:t>
      </w:r>
    </w:p>
    <w:p w:rsidRPr="002833D1" w:rsidR="00520381" w:rsidP="00520381" w:rsidRDefault="00520381" w14:paraId="6C2C898F" w14:textId="77777777">
      <w:pPr>
        <w:pStyle w:val="Listenabsatz"/>
        <w:spacing w:after="0" w:line="240" w:lineRule="auto"/>
        <w:jc w:val="both"/>
        <w:rPr>
          <w:rFonts w:eastAsia="Times New Roman"/>
          <w:sz w:val="22"/>
          <w:szCs w:val="22"/>
          <w:lang w:eastAsia="de-DE"/>
        </w:rPr>
      </w:pPr>
      <w:r>
        <w:rPr>
          <w:rFonts w:eastAsia="Times New Roman"/>
          <w:sz w:val="22"/>
          <w:szCs w:val="22"/>
          <w:lang w:eastAsia="de-DE"/>
        </w:rPr>
        <w:t xml:space="preserve">(2) </w:t>
      </w:r>
      <w:r w:rsidRPr="002833D1">
        <w:rPr>
          <w:rFonts w:eastAsia="Times New Roman"/>
          <w:sz w:val="22"/>
          <w:szCs w:val="22"/>
          <w:lang w:eastAsia="de-DE"/>
        </w:rPr>
        <w:t>Sollten eine oder mehrere Bestimmungen dieses Vertrages unwirksam sein oder werden, so berührt dies die Wirksamkeit der übrigen Bestimmungen und des Vertrages im Ganzen nicht. Die Vertragsparteien sind vielmehr verpflichtet, alle Erklärungen abzugeben, die erforderlich sind, um wirksame Bestimmungen zu vereinbaren, die den unwirksamen Bestimmungen rechtlich und wirtschaftlich möglichst nahekommen. Gleiches gilt im Falle ausfüllungsbedürftiger Lücken im Vertrag.</w:t>
      </w:r>
    </w:p>
    <w:p w:rsidRPr="002833D1" w:rsidR="00520381" w:rsidP="00520381" w:rsidRDefault="00520381" w14:paraId="03A62F7C" w14:textId="77777777">
      <w:pPr>
        <w:pStyle w:val="Standard0"/>
        <w:numPr>
          <w:ilvl w:val="0"/>
          <w:numId w:val="0"/>
        </w:numPr>
        <w:rPr>
          <w:sz w:val="22"/>
          <w:szCs w:val="22"/>
        </w:rPr>
      </w:pPr>
    </w:p>
    <w:p w:rsidR="00520381" w:rsidP="00796256" w:rsidRDefault="00520381" w14:paraId="57E1DB93" w14:textId="77777777">
      <w:pPr>
        <w:pStyle w:val="Standard0"/>
        <w:numPr>
          <w:ilvl w:val="0"/>
          <w:numId w:val="0"/>
        </w:numPr>
      </w:pPr>
    </w:p>
    <w:p w:rsidRPr="00441F46" w:rsidR="00520381" w:rsidP="00796256" w:rsidRDefault="00520381" w14:paraId="0EB17B56" w14:textId="77777777">
      <w:pPr>
        <w:pStyle w:val="Standard0"/>
        <w:numPr>
          <w:ilvl w:val="0"/>
          <w:numId w:val="0"/>
        </w:numPr>
      </w:pPr>
    </w:p>
    <w:sectPr w:rsidRPr="00441F46" w:rsidR="00796256" w:rsidSect="00B704DF">
      <w:headerReference w:type="default" r:id="rId9"/>
      <w:footerReference w:type="default" r:id="rId10"/>
      <w:footerReference w:type="first" r:id="rId11"/>
      <w:type w:val="continuous"/>
      <w:pgSz w:w="11906" w:h="16838" w:code="9"/>
      <w:pgMar w:top="2665" w:right="1191" w:bottom="1418" w:left="1389" w:header="66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0381" w:rsidRDefault="00520381" w14:paraId="268E7529" w14:textId="77777777">
      <w:pPr>
        <w:spacing w:after="0" w:line="240" w:lineRule="auto"/>
      </w:pPr>
      <w:r>
        <w:separator/>
      </w:r>
    </w:p>
  </w:endnote>
  <w:endnote w:type="continuationSeparator" w:id="0">
    <w:p w:rsidR="00520381" w:rsidRDefault="00520381" w14:paraId="7F99857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ayout w:type="fixed"/>
      <w:tblLook w:val="04A0" w:firstRow="1" w:lastRow="0" w:firstColumn="1" w:lastColumn="0" w:noHBand="0" w:noVBand="1"/>
    </w:tblPr>
    <w:tblGrid>
      <w:gridCol w:w="6690"/>
      <w:gridCol w:w="2835"/>
    </w:tblGrid>
    <w:tr w:rsidR="00AF69C9" w:rsidTr="004D1FB8" w14:paraId="5CF8632A" w14:textId="77777777">
      <w:tc>
        <w:tcPr>
          <w:tcW w:w="6690" w:type="dxa"/>
          <w:vAlign w:val="bottom"/>
        </w:tcPr>
        <w:p w:rsidR="00520381" w:rsidP="00A80E61" w:rsidRDefault="00520381" w14:paraId="5271EB52" w14:textId="77777777">
          <w:pPr>
            <w:pStyle w:val="FussLinks"/>
          </w:pPr>
        </w:p>
      </w:tc>
      <w:tc>
        <w:tcPr>
          <w:tcW w:w="2835" w:type="dxa"/>
          <w:vAlign w:val="bottom"/>
        </w:tcPr>
        <w:p w:rsidR="00520381" w:rsidP="00A80E61" w:rsidRDefault="00520381" w14:paraId="775D9A61" w14:textId="77777777">
          <w:pPr>
            <w:pStyle w:val="FussRechts"/>
          </w:pPr>
        </w:p>
      </w:tc>
    </w:tr>
  </w:tbl>
  <w:sdt>
    <w:sdtPr>
      <w:id w:val="-2129846796"/>
      <w:docPartObj>
        <w:docPartGallery w:val="Page Numbers (Bottom of Page)"/>
        <w:docPartUnique/>
      </w:docPartObj>
    </w:sdtPr>
    <w:sdtContent>
      <w:p w:rsidR="00520381" w:rsidP="00520381" w:rsidRDefault="00520381" w14:paraId="65BDD2C6" w14:textId="77777777">
        <w:pPr>
          <w:pStyle w:val="Fuzeile"/>
          <w:jc w:val="right"/>
        </w:pPr>
        <w:r>
          <w:fldChar w:fldCharType="begin"/>
        </w:r>
        <w:r>
          <w:instrText>PAGE   \* MERGEFORMAT</w:instrText>
        </w:r>
        <w:r>
          <w:fldChar w:fldCharType="separate"/>
        </w:r>
        <w:r>
          <w:t>4</w:t>
        </w:r>
        <w:r>
          <w:fldChar w:fldCharType="end"/>
        </w:r>
      </w:p>
    </w:sdtContent>
  </w:sdt>
  <w:p w:rsidR="00520381" w:rsidP="00520381" w:rsidRDefault="00520381" w14:paraId="400119B3" w14:textId="77777777">
    <w:pPr>
      <w:jc w:val="center"/>
    </w:pPr>
  </w:p>
</w:ftr>
</file>

<file path=word/footer2.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25" w:type="dxa"/>
      <w:tblBorders>
        <w:top w:val="nil"/>
        <w:left w:val="nil"/>
        <w:bottom w:val="nil"/>
        <w:right w:val="nil"/>
        <w:insideH w:val="nil"/>
        <w:insideV w:val="nil"/>
      </w:tblBorders>
      <w:tblLook w:val="04A0" w:firstRow="1" w:lastRow="0" w:firstColumn="1" w:lastColumn="0" w:noHBand="0" w:noVBand="1"/>
    </w:tblPr>
    <w:tblGrid>
      <w:gridCol w:w="4989"/>
      <w:gridCol w:w="1701"/>
      <w:gridCol w:w="2835"/>
    </w:tblGrid>
    <w:tr w:rsidR="00AF69C9" w:rsidTr="00C03C2C" w14:paraId="1D3D94EB" w14:textId="77777777">
      <w:tc>
        <w:tcPr>
          <w:tcW w:w="4989" w:type="dxa"/>
          <w:vAlign w:val="bottom"/>
        </w:tcPr>
        <w:p w:rsidR="00AF69C9" w:rsidRDefault="00AF69C9" w14:paraId="670F624C" w14:textId="77777777">
          <w:pPr>
            <w:pStyle w:val="FussMitte"/>
            <w:rPr>
              <w:lang w:val="en-US"/>
            </w:rPr>
          </w:pPr>
        </w:p>
      </w:tc>
      <w:tc>
        <w:tcPr>
          <w:tcW w:w="1701" w:type="dxa"/>
          <w:vAlign w:val="bottom"/>
        </w:tcPr>
        <w:p w:rsidRPr="00213E18" w:rsidR="00520381" w:rsidP="00A80E61" w:rsidRDefault="00C61553" w14:paraId="543AF724" w14:textId="77777777">
          <w:pPr>
            <w:pStyle w:val="FussMitte"/>
            <w:rPr>
              <w:lang w:val="en-US"/>
            </w:rPr>
          </w:pPr>
          <w:r w:rsidRPr="00213E18">
            <w:rPr>
              <w:lang w:val="en-US"/>
            </w:rPr>
            <w:t xml:space="preserve"> </w:t>
          </w:r>
          <w:bookmarkStart w:name="QRCODE" w:id="3"/>
          <w:bookmarkEnd w:id="3"/>
          <w:r>
            <w:drawing>
              <wp:inline distT="0" distB="0" distL="0" distR="0">
                <wp:extent cx="540000" cy="540000"/>
                <wp:effectExtent l="0" t="0" r="0" b="0"/>
                <wp:docPr id="999" name="lobobarcode"/>
                <wp:cNvGraphicFramePr>
                  <a:graphicFrameLocks noChangeAspect="1"/>
                </wp:cNvGraphicFramePr>
                <a:graphic>
                  <a:graphicData uri="http://schemas.openxmlformats.org/drawingml/2006/picture">
                    <pic:pic>
                      <pic:nvPicPr>
                        <pic:cNvPr id="0" name="lobobarcode.jpg"/>
                        <pic:cNvPicPr/>
                      </pic:nvPicPr>
                      <pic:blipFill>
                        <a:blip r:embed="R0af54acb08904005" cstate="print">
                          <a:extLst>
                            <a:ext uri="{28A0092B-C50C-407E-A947-70E740481C1C}"/>
                          </a:extLst>
                        </a:blip>
                        <a:stretch>
                          <a:fillRect/>
                        </a:stretch>
                      </pic:blipFill>
                      <pic:spPr>
                        <a:xfrm>
                          <a:off x="0" y="0"/>
                          <a:ext cx="540000" cy="540000"/>
                        </a:xfrm>
                        <a:prstGeom prst="rect">
                          <a:avLst/>
                        </a:prstGeom>
                      </pic:spPr>
                    </pic:pic>
                  </a:graphicData>
                </a:graphic>
              </wp:inline>
            </w:drawing>
          </w:r>
          <w:r w:rsidRPr="00213E18">
            <w:rPr>
              <w:lang w:val="en-US"/>
            </w:rPr>
            <w:t xml:space="preserve"> </w:t>
          </w:r>
        </w:p>
      </w:tc>
      <w:tc>
        <w:tcPr>
          <w:tcW w:w="2835" w:type="dxa"/>
          <w:vAlign w:val="bottom"/>
        </w:tcPr>
        <w:p w:rsidRPr="00213E18" w:rsidR="00520381" w:rsidP="00A80E61" w:rsidRDefault="00C61553" w14:paraId="752811BE" w14:textId="77777777">
          <w:pPr>
            <w:pStyle w:val="FussRechts"/>
            <w:rPr>
              <w:lang w:val="en-US"/>
            </w:rPr>
          </w:pPr>
          <w:r>
            <w:rPr>
              <w:lang w:val="en-US"/>
            </w:rPr>
            <w:t> </w:t>
          </w:r>
        </w:p>
      </w:tc>
    </w:tr>
  </w:tbl>
  <w:p w:rsidRPr="00213E18" w:rsidR="00520381" w:rsidP="00A80E61" w:rsidRDefault="00520381" w14:paraId="5E86CE9D" w14:textId="77777777">
    <w:pPr>
      <w:pStyle w:val="Fussunterhal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0381" w:rsidRDefault="00520381" w14:paraId="13FAAB60" w14:textId="77777777">
      <w:pPr>
        <w:spacing w:after="0" w:line="240" w:lineRule="auto"/>
      </w:pPr>
      <w:r>
        <w:separator/>
      </w:r>
    </w:p>
  </w:footnote>
  <w:footnote w:type="continuationSeparator" w:id="0">
    <w:p w:rsidR="00520381" w:rsidRDefault="00520381" w14:paraId="4F1665ED" w14:textId="77777777">
      <w:pPr>
        <w:spacing w:after="0" w:line="240" w:lineRule="auto"/>
      </w:pPr>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20381" w:rsidP="00520381" w:rsidRDefault="00520381" w14:paraId="0356F443" w14:textId="2033C3E5">
    <w:pPr>
      <w:pStyle w:val="Kopfzeile"/>
      <w:jc w:val="right"/>
    </w:pPr>
    <w:r>
      <w:rPr>
        <w:noProof/>
        <w:lang w:eastAsia="de-DE"/>
      </w:rPr>
      <w:drawing>
        <wp:inline distT="0" distB="0" distL="0" distR="0" wp14:anchorId="7CEEECBF" wp14:editId="74FD634E">
          <wp:extent cx="2322830" cy="554990"/>
          <wp:effectExtent l="0" t="0" r="127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2830" cy="554990"/>
                  </a:xfrm>
                  <a:prstGeom prst="rect">
                    <a:avLst/>
                  </a:prstGeom>
                  <a:noFill/>
                </pic:spPr>
              </pic:pic>
            </a:graphicData>
          </a:graphic>
        </wp:inline>
      </w:drawing>
    </w:r>
  </w:p>
  <w:p w:rsidR="00520381" w:rsidP="009C2083" w:rsidRDefault="00520381" w14:paraId="39E55C59" w14:textId="77777777">
    <w:pPr>
      <w:pStyle w:val="Kopfzeile"/>
    </w:pPr>
  </w:p>
  <w:p w:rsidR="00520381" w:rsidRDefault="00520381" w14:paraId="2F148A0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01D3"/>
    <w:multiLevelType w:val="multilevel"/>
    <w:tmpl w:val="C324BD46"/>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425" w:firstLine="0"/>
      </w:pPr>
      <w:rPr>
        <w:rFonts w:hint="default"/>
      </w:rPr>
    </w:lvl>
    <w:lvl w:ilvl="2">
      <w:start w:val="1"/>
      <w:numFmt w:val="none"/>
      <w:lvlRestart w:val="0"/>
      <w:suff w:val="nothing"/>
      <w:lvlText w:val=""/>
      <w:lvlJc w:val="left"/>
      <w:pPr>
        <w:ind w:left="850" w:firstLine="1"/>
      </w:pPr>
      <w:rPr>
        <w:rFonts w:hint="default"/>
      </w:rPr>
    </w:lvl>
    <w:lvl w:ilvl="3">
      <w:start w:val="1"/>
      <w:numFmt w:val="none"/>
      <w:lvlRestart w:val="0"/>
      <w:suff w:val="nothing"/>
      <w:lvlText w:val=""/>
      <w:lvlJc w:val="left"/>
      <w:pPr>
        <w:ind w:left="1275" w:firstLine="1"/>
      </w:pPr>
      <w:rPr>
        <w:rFonts w:hint="default"/>
      </w:rPr>
    </w:lvl>
    <w:lvl w:ilvl="4">
      <w:start w:val="1"/>
      <w:numFmt w:val="none"/>
      <w:lvlRestart w:val="0"/>
      <w:suff w:val="nothing"/>
      <w:lvlText w:val=""/>
      <w:lvlJc w:val="left"/>
      <w:pPr>
        <w:ind w:left="1700" w:firstLine="1"/>
      </w:pPr>
      <w:rPr>
        <w:rFonts w:hint="default"/>
      </w:rPr>
    </w:lvl>
    <w:lvl w:ilvl="5">
      <w:start w:val="1"/>
      <w:numFmt w:val="lowerRoman"/>
      <w:lvlText w:val="(%6)"/>
      <w:lvlJc w:val="left"/>
      <w:pPr>
        <w:ind w:left="2125" w:firstLine="0"/>
      </w:pPr>
      <w:rPr>
        <w:rFonts w:hint="default"/>
      </w:rPr>
    </w:lvl>
    <w:lvl w:ilvl="6">
      <w:start w:val="1"/>
      <w:numFmt w:val="decimal"/>
      <w:lvlText w:val="%7."/>
      <w:lvlJc w:val="left"/>
      <w:pPr>
        <w:ind w:left="2550" w:firstLine="0"/>
      </w:pPr>
      <w:rPr>
        <w:rFonts w:hint="default"/>
      </w:rPr>
    </w:lvl>
    <w:lvl w:ilvl="7">
      <w:start w:val="1"/>
      <w:numFmt w:val="lowerLetter"/>
      <w:lvlText w:val="%8."/>
      <w:lvlJc w:val="left"/>
      <w:pPr>
        <w:ind w:left="2975" w:firstLine="0"/>
      </w:pPr>
      <w:rPr>
        <w:rFonts w:hint="default"/>
      </w:rPr>
    </w:lvl>
    <w:lvl w:ilvl="8">
      <w:start w:val="1"/>
      <w:numFmt w:val="lowerRoman"/>
      <w:lvlText w:val="%9."/>
      <w:lvlJc w:val="left"/>
      <w:pPr>
        <w:ind w:left="3400" w:firstLine="0"/>
      </w:pPr>
      <w:rPr>
        <w:rFonts w:hint="default"/>
      </w:rPr>
    </w:lvl>
  </w:abstractNum>
  <w:abstractNum w:abstractNumId="1" w15:restartNumberingAfterBreak="0">
    <w:nsid w:val="06453052"/>
    <w:multiLevelType w:val="multilevel"/>
    <w:tmpl w:val="CC182CA8"/>
    <w:numStyleLink w:val="ListeZitat"/>
  </w:abstractNum>
  <w:abstractNum w:abstractNumId="2" w15:restartNumberingAfterBreak="0">
    <w:nsid w:val="0D994C93"/>
    <w:multiLevelType w:val="multilevel"/>
    <w:tmpl w:val="459AA1F6"/>
    <w:numStyleLink w:val="ListeStd"/>
  </w:abstractNum>
  <w:abstractNum w:abstractNumId="3" w15:restartNumberingAfterBreak="0">
    <w:nsid w:val="13FE2E44"/>
    <w:multiLevelType w:val="multilevel"/>
    <w:tmpl w:val="459AA1F6"/>
    <w:styleLink w:val="ListeStd"/>
    <w:lvl w:ilvl="0">
      <w:start w:val="1"/>
      <w:numFmt w:val="decimal"/>
      <w:pStyle w:val="berschrift1"/>
      <w:lvlText w:val="%1"/>
      <w:lvlJc w:val="left"/>
      <w:pPr>
        <w:ind w:left="709" w:hanging="709"/>
      </w:pPr>
      <w:rPr>
        <w:rFonts w:hint="default"/>
        <w:b/>
        <w:i w:val="0"/>
      </w:rPr>
    </w:lvl>
    <w:lvl w:ilvl="1">
      <w:start w:val="1"/>
      <w:numFmt w:val="decimal"/>
      <w:pStyle w:val="berschrift2"/>
      <w:lvlText w:val="%1.%2"/>
      <w:lvlJc w:val="left"/>
      <w:pPr>
        <w:ind w:left="709" w:hanging="709"/>
      </w:pPr>
      <w:rPr>
        <w:rFonts w:hint="default"/>
        <w:b w:val="0"/>
        <w:i w:val="0"/>
      </w:rPr>
    </w:lvl>
    <w:lvl w:ilvl="2">
      <w:start w:val="1"/>
      <w:numFmt w:val="decimal"/>
      <w:pStyle w:val="berschrift3"/>
      <w:lvlText w:val="%1.%2.%3"/>
      <w:lvlJc w:val="left"/>
      <w:pPr>
        <w:tabs>
          <w:tab w:val="num" w:pos="709"/>
        </w:tabs>
        <w:ind w:left="1559" w:hanging="850"/>
      </w:pPr>
      <w:rPr>
        <w:rFonts w:hint="default"/>
      </w:rPr>
    </w:lvl>
    <w:lvl w:ilvl="3">
      <w:start w:val="1"/>
      <w:numFmt w:val="lowerLetter"/>
      <w:pStyle w:val="berschrift4"/>
      <w:lvlText w:val="(%4)"/>
      <w:lvlJc w:val="left"/>
      <w:pPr>
        <w:tabs>
          <w:tab w:val="num" w:pos="1559"/>
        </w:tabs>
        <w:ind w:left="1985" w:hanging="426"/>
      </w:pPr>
      <w:rPr>
        <w:rFonts w:hint="default"/>
      </w:rPr>
    </w:lvl>
    <w:lvl w:ilvl="4">
      <w:start w:val="1"/>
      <w:numFmt w:val="lowerRoman"/>
      <w:pStyle w:val="berschrift5"/>
      <w:lvlText w:val="(%5)"/>
      <w:lvlJc w:val="left"/>
      <w:pPr>
        <w:tabs>
          <w:tab w:val="num" w:pos="1985"/>
        </w:tabs>
        <w:ind w:left="2410" w:hanging="425"/>
      </w:pPr>
      <w:rPr>
        <w:rFonts w:hint="default"/>
      </w:rPr>
    </w:lvl>
    <w:lvl w:ilvl="5">
      <w:start w:val="1"/>
      <w:numFmt w:val="lowerLetter"/>
      <w:pStyle w:val="berschrift6"/>
      <w:lvlText w:val="%6)"/>
      <w:lvlJc w:val="left"/>
      <w:pPr>
        <w:tabs>
          <w:tab w:val="num" w:pos="2410"/>
        </w:tabs>
        <w:ind w:left="2835" w:hanging="425"/>
      </w:pPr>
      <w:rPr>
        <w:rFonts w:hint="default"/>
      </w:rPr>
    </w:lvl>
    <w:lvl w:ilvl="6">
      <w:start w:val="1"/>
      <w:numFmt w:val="lowerRoman"/>
      <w:pStyle w:val="berschrift7"/>
      <w:lvlText w:val="%7)"/>
      <w:lvlJc w:val="left"/>
      <w:pPr>
        <w:tabs>
          <w:tab w:val="num" w:pos="2835"/>
        </w:tabs>
        <w:ind w:left="3260" w:hanging="425"/>
      </w:pPr>
      <w:rPr>
        <w:rFonts w:hint="default"/>
      </w:rPr>
    </w:lvl>
    <w:lvl w:ilvl="7">
      <w:start w:val="1"/>
      <w:numFmt w:val="decimal"/>
      <w:pStyle w:val="berschrift8"/>
      <w:lvlText w:val="(%8)"/>
      <w:lvlJc w:val="left"/>
      <w:pPr>
        <w:tabs>
          <w:tab w:val="num" w:pos="3260"/>
        </w:tabs>
        <w:ind w:left="3686" w:hanging="426"/>
      </w:pPr>
      <w:rPr>
        <w:rFonts w:hint="default"/>
      </w:rPr>
    </w:lvl>
    <w:lvl w:ilvl="8">
      <w:start w:val="1"/>
      <w:numFmt w:val="decimal"/>
      <w:pStyle w:val="berschrift9"/>
      <w:lvlText w:val="%9)"/>
      <w:lvlJc w:val="left"/>
      <w:pPr>
        <w:tabs>
          <w:tab w:val="num" w:pos="3260"/>
        </w:tabs>
        <w:ind w:left="3686" w:hanging="426"/>
      </w:pPr>
      <w:rPr>
        <w:rFonts w:hint="default"/>
      </w:rPr>
    </w:lvl>
  </w:abstractNum>
  <w:abstractNum w:abstractNumId="4" w15:restartNumberingAfterBreak="0">
    <w:nsid w:val="1B245BBC"/>
    <w:multiLevelType w:val="multilevel"/>
    <w:tmpl w:val="24DEAB54"/>
    <w:lvl w:ilvl="0">
      <w:start w:val="1"/>
      <w:numFmt w:val="none"/>
      <w:suff w:val="nothing"/>
      <w:lvlText w:val="%1"/>
      <w:lvlJc w:val="left"/>
      <w:pPr>
        <w:ind w:left="0" w:firstLine="0"/>
      </w:pPr>
      <w:rPr>
        <w:rFonts w:hint="default"/>
      </w:rPr>
    </w:lvl>
    <w:lvl w:ilvl="1">
      <w:start w:val="1"/>
      <w:numFmt w:val="upperRoman"/>
      <w:lvlText w:val="%2."/>
      <w:lvlJc w:val="righ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5" w15:restartNumberingAfterBreak="0">
    <w:nsid w:val="1B4E334C"/>
    <w:multiLevelType w:val="multilevel"/>
    <w:tmpl w:val="17269270"/>
    <w:numStyleLink w:val="ListeAufzhlung"/>
  </w:abstractNum>
  <w:abstractNum w:abstractNumId="6" w15:restartNumberingAfterBreak="0">
    <w:nsid w:val="1D7666E6"/>
    <w:multiLevelType w:val="multilevel"/>
    <w:tmpl w:val="F7949DF2"/>
    <w:numStyleLink w:val="ListeStandardAbstze"/>
  </w:abstractNum>
  <w:abstractNum w:abstractNumId="7" w15:restartNumberingAfterBreak="0">
    <w:nsid w:val="1F6F252B"/>
    <w:multiLevelType w:val="multilevel"/>
    <w:tmpl w:val="459AA1F6"/>
    <w:numStyleLink w:val="ListeStd"/>
  </w:abstractNum>
  <w:abstractNum w:abstractNumId="8" w15:restartNumberingAfterBreak="0">
    <w:nsid w:val="272A22D2"/>
    <w:multiLevelType w:val="hybridMultilevel"/>
    <w:tmpl w:val="ED101178"/>
    <w:lvl w:ilvl="0" w:tplc="AAEE2230">
      <w:start w:val="1"/>
      <w:numFmt w:val="decimal"/>
      <w:pStyle w:val="RandStd0"/>
      <w:lvlText w:val="%1"/>
      <w:lvlJc w:val="left"/>
      <w:pPr>
        <w:ind w:left="1287" w:hanging="360"/>
      </w:pPr>
      <w:rPr>
        <w:rFonts w:ascii="Arial" w:hAnsi="Arial" w:hint="default"/>
        <w:b w:val="0"/>
        <w:i w:val="0"/>
        <w:sz w:val="18"/>
      </w:rPr>
    </w:lvl>
    <w:lvl w:ilvl="1" w:tplc="D7406FBE">
      <w:start w:val="1"/>
      <w:numFmt w:val="lowerLetter"/>
      <w:lvlText w:val="%2."/>
      <w:lvlJc w:val="left"/>
      <w:pPr>
        <w:ind w:left="2007" w:hanging="360"/>
      </w:pPr>
    </w:lvl>
    <w:lvl w:ilvl="2" w:tplc="5A70CDC2" w:tentative="1">
      <w:start w:val="1"/>
      <w:numFmt w:val="lowerRoman"/>
      <w:lvlText w:val="%3."/>
      <w:lvlJc w:val="right"/>
      <w:pPr>
        <w:ind w:left="2727" w:hanging="180"/>
      </w:pPr>
    </w:lvl>
    <w:lvl w:ilvl="3" w:tplc="12E8913E" w:tentative="1">
      <w:start w:val="1"/>
      <w:numFmt w:val="decimal"/>
      <w:lvlText w:val="%4."/>
      <w:lvlJc w:val="left"/>
      <w:pPr>
        <w:ind w:left="3447" w:hanging="360"/>
      </w:pPr>
    </w:lvl>
    <w:lvl w:ilvl="4" w:tplc="8AA084A8" w:tentative="1">
      <w:start w:val="1"/>
      <w:numFmt w:val="lowerLetter"/>
      <w:lvlText w:val="%5."/>
      <w:lvlJc w:val="left"/>
      <w:pPr>
        <w:ind w:left="4167" w:hanging="360"/>
      </w:pPr>
    </w:lvl>
    <w:lvl w:ilvl="5" w:tplc="C8AC21EE" w:tentative="1">
      <w:start w:val="1"/>
      <w:numFmt w:val="lowerRoman"/>
      <w:lvlText w:val="%6."/>
      <w:lvlJc w:val="right"/>
      <w:pPr>
        <w:ind w:left="4887" w:hanging="180"/>
      </w:pPr>
    </w:lvl>
    <w:lvl w:ilvl="6" w:tplc="22DA7974">
      <w:start w:val="1"/>
      <w:numFmt w:val="decimal"/>
      <w:lvlText w:val="%7."/>
      <w:lvlJc w:val="left"/>
      <w:pPr>
        <w:ind w:left="5607" w:hanging="360"/>
      </w:pPr>
    </w:lvl>
    <w:lvl w:ilvl="7" w:tplc="E28EE83A" w:tentative="1">
      <w:start w:val="1"/>
      <w:numFmt w:val="lowerLetter"/>
      <w:lvlText w:val="%8."/>
      <w:lvlJc w:val="left"/>
      <w:pPr>
        <w:ind w:left="6327" w:hanging="360"/>
      </w:pPr>
    </w:lvl>
    <w:lvl w:ilvl="8" w:tplc="9D0A0A02" w:tentative="1">
      <w:start w:val="1"/>
      <w:numFmt w:val="lowerRoman"/>
      <w:lvlText w:val="%9."/>
      <w:lvlJc w:val="right"/>
      <w:pPr>
        <w:ind w:left="7047" w:hanging="180"/>
      </w:pPr>
    </w:lvl>
  </w:abstractNum>
  <w:abstractNum w:abstractNumId="9" w15:restartNumberingAfterBreak="0">
    <w:nsid w:val="2A3870F0"/>
    <w:multiLevelType w:val="multilevel"/>
    <w:tmpl w:val="E01082B2"/>
    <w:lvl w:ilvl="0">
      <w:start w:val="1"/>
      <w:numFmt w:val="none"/>
      <w:suff w:val="nothing"/>
      <w:lvlText w:val="%1"/>
      <w:lvlJc w:val="left"/>
      <w:pPr>
        <w:ind w:left="0" w:firstLine="0"/>
      </w:pPr>
      <w:rPr>
        <w:rFonts w:hint="default"/>
      </w:rPr>
    </w:lvl>
    <w:lvl w:ilvl="1">
      <w:start w:val="1"/>
      <w:numFmt w:val="none"/>
      <w:suff w:val="nothing"/>
      <w:lvlText w:val="%2"/>
      <w:lvlJc w:val="left"/>
      <w:pPr>
        <w:ind w:left="567" w:firstLine="0"/>
      </w:pPr>
      <w:rPr>
        <w:rFonts w:hint="default"/>
      </w:rPr>
    </w:lvl>
    <w:lvl w:ilvl="2">
      <w:start w:val="1"/>
      <w:numFmt w:val="none"/>
      <w:suff w:val="nothing"/>
      <w:lvlText w:val="%3"/>
      <w:lvlJc w:val="left"/>
      <w:pPr>
        <w:ind w:left="1134"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2268"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ACC7D00"/>
    <w:multiLevelType w:val="hybridMultilevel"/>
    <w:tmpl w:val="2152BB08"/>
    <w:lvl w:ilvl="0" w:tplc="DA2C4FCC">
      <w:start w:val="1"/>
      <w:numFmt w:val="bullet"/>
      <w:lvlText w:val=""/>
      <w:lvlJc w:val="left"/>
      <w:pPr>
        <w:ind w:left="3130" w:hanging="360"/>
      </w:pPr>
      <w:rPr>
        <w:rFonts w:ascii="Symbol" w:hAnsi="Symbol" w:hint="default"/>
      </w:rPr>
    </w:lvl>
    <w:lvl w:ilvl="1" w:tplc="99306838" w:tentative="1">
      <w:start w:val="1"/>
      <w:numFmt w:val="bullet"/>
      <w:lvlText w:val="o"/>
      <w:lvlJc w:val="left"/>
      <w:pPr>
        <w:ind w:left="3850" w:hanging="360"/>
      </w:pPr>
      <w:rPr>
        <w:rFonts w:ascii="Courier New" w:hAnsi="Courier New" w:cs="Courier New" w:hint="default"/>
      </w:rPr>
    </w:lvl>
    <w:lvl w:ilvl="2" w:tplc="8C5E6D64" w:tentative="1">
      <w:start w:val="1"/>
      <w:numFmt w:val="bullet"/>
      <w:lvlText w:val=""/>
      <w:lvlJc w:val="left"/>
      <w:pPr>
        <w:ind w:left="4570" w:hanging="360"/>
      </w:pPr>
      <w:rPr>
        <w:rFonts w:ascii="Wingdings" w:hAnsi="Wingdings" w:hint="default"/>
      </w:rPr>
    </w:lvl>
    <w:lvl w:ilvl="3" w:tplc="2116CBFC" w:tentative="1">
      <w:start w:val="1"/>
      <w:numFmt w:val="bullet"/>
      <w:lvlText w:val=""/>
      <w:lvlJc w:val="left"/>
      <w:pPr>
        <w:ind w:left="5290" w:hanging="360"/>
      </w:pPr>
      <w:rPr>
        <w:rFonts w:ascii="Symbol" w:hAnsi="Symbol" w:hint="default"/>
      </w:rPr>
    </w:lvl>
    <w:lvl w:ilvl="4" w:tplc="31200AB2" w:tentative="1">
      <w:start w:val="1"/>
      <w:numFmt w:val="bullet"/>
      <w:lvlText w:val="o"/>
      <w:lvlJc w:val="left"/>
      <w:pPr>
        <w:ind w:left="6010" w:hanging="360"/>
      </w:pPr>
      <w:rPr>
        <w:rFonts w:ascii="Courier New" w:hAnsi="Courier New" w:cs="Courier New" w:hint="default"/>
      </w:rPr>
    </w:lvl>
    <w:lvl w:ilvl="5" w:tplc="CCE039D4" w:tentative="1">
      <w:start w:val="1"/>
      <w:numFmt w:val="bullet"/>
      <w:lvlText w:val=""/>
      <w:lvlJc w:val="left"/>
      <w:pPr>
        <w:ind w:left="6730" w:hanging="360"/>
      </w:pPr>
      <w:rPr>
        <w:rFonts w:ascii="Wingdings" w:hAnsi="Wingdings" w:hint="default"/>
      </w:rPr>
    </w:lvl>
    <w:lvl w:ilvl="6" w:tplc="E862A44A" w:tentative="1">
      <w:start w:val="1"/>
      <w:numFmt w:val="bullet"/>
      <w:lvlText w:val=""/>
      <w:lvlJc w:val="left"/>
      <w:pPr>
        <w:ind w:left="7450" w:hanging="360"/>
      </w:pPr>
      <w:rPr>
        <w:rFonts w:ascii="Symbol" w:hAnsi="Symbol" w:hint="default"/>
      </w:rPr>
    </w:lvl>
    <w:lvl w:ilvl="7" w:tplc="339AE3F2" w:tentative="1">
      <w:start w:val="1"/>
      <w:numFmt w:val="bullet"/>
      <w:lvlText w:val="o"/>
      <w:lvlJc w:val="left"/>
      <w:pPr>
        <w:ind w:left="8170" w:hanging="360"/>
      </w:pPr>
      <w:rPr>
        <w:rFonts w:ascii="Courier New" w:hAnsi="Courier New" w:cs="Courier New" w:hint="default"/>
      </w:rPr>
    </w:lvl>
    <w:lvl w:ilvl="8" w:tplc="53C4D5E6" w:tentative="1">
      <w:start w:val="1"/>
      <w:numFmt w:val="bullet"/>
      <w:lvlText w:val=""/>
      <w:lvlJc w:val="left"/>
      <w:pPr>
        <w:ind w:left="8890" w:hanging="360"/>
      </w:pPr>
      <w:rPr>
        <w:rFonts w:ascii="Wingdings" w:hAnsi="Wingdings" w:hint="default"/>
      </w:rPr>
    </w:lvl>
  </w:abstractNum>
  <w:abstractNum w:abstractNumId="11" w15:restartNumberingAfterBreak="0">
    <w:nsid w:val="2BA231E6"/>
    <w:multiLevelType w:val="multilevel"/>
    <w:tmpl w:val="E3DC2200"/>
    <w:lvl w:ilvl="0">
      <w:start w:val="1"/>
      <w:numFmt w:val="none"/>
      <w:suff w:val="nothing"/>
      <w:lvlText w:val="%1"/>
      <w:lvlJc w:val="left"/>
      <w:pPr>
        <w:ind w:left="0" w:firstLine="0"/>
      </w:pPr>
      <w:rPr>
        <w:rFonts w:hint="default"/>
      </w:rPr>
    </w:lvl>
    <w:lvl w:ilvl="1">
      <w:start w:val="1"/>
      <w:numFmt w:val="lowerRoman"/>
      <w:lvlText w:val="%2."/>
      <w:lvlJc w:val="right"/>
      <w:pPr>
        <w:ind w:left="709" w:firstLine="0"/>
      </w:pPr>
      <w:rPr>
        <w:rFonts w:hint="default"/>
      </w:rPr>
    </w:lvl>
    <w:lvl w:ilvl="2">
      <w:start w:val="1"/>
      <w:numFmt w:val="none"/>
      <w:lvlRestart w:val="0"/>
      <w:suff w:val="nothing"/>
      <w:lvlText w:val="%3"/>
      <w:lvlJc w:val="left"/>
      <w:pPr>
        <w:ind w:left="1559" w:firstLine="0"/>
      </w:pPr>
      <w:rPr>
        <w:rFonts w:hint="default"/>
      </w:rPr>
    </w:lvl>
    <w:lvl w:ilvl="3">
      <w:start w:val="1"/>
      <w:numFmt w:val="none"/>
      <w:lvlRestart w:val="0"/>
      <w:suff w:val="nothing"/>
      <w:lvlText w:val=""/>
      <w:lvlJc w:val="left"/>
      <w:pPr>
        <w:ind w:left="1985" w:firstLine="0"/>
      </w:pPr>
      <w:rPr>
        <w:rFonts w:hint="default"/>
      </w:rPr>
    </w:lvl>
    <w:lvl w:ilvl="4">
      <w:start w:val="1"/>
      <w:numFmt w:val="none"/>
      <w:lvlRestart w:val="0"/>
      <w:suff w:val="nothing"/>
      <w:lvlText w:val=""/>
      <w:lvlJc w:val="left"/>
      <w:pPr>
        <w:ind w:left="2410" w:firstLine="0"/>
      </w:pPr>
      <w:rPr>
        <w:rFonts w:hint="default"/>
      </w:rPr>
    </w:lvl>
    <w:lvl w:ilvl="5">
      <w:start w:val="1"/>
      <w:numFmt w:val="none"/>
      <w:lvlRestart w:val="0"/>
      <w:suff w:val="nothing"/>
      <w:lvlText w:val=""/>
      <w:lvlJc w:val="left"/>
      <w:pPr>
        <w:ind w:left="2835" w:firstLine="0"/>
      </w:pPr>
      <w:rPr>
        <w:rFonts w:hint="default"/>
      </w:rPr>
    </w:lvl>
    <w:lvl w:ilvl="6">
      <w:start w:val="1"/>
      <w:numFmt w:val="none"/>
      <w:lvlRestart w:val="0"/>
      <w:suff w:val="nothing"/>
      <w:lvlText w:val=""/>
      <w:lvlJc w:val="left"/>
      <w:pPr>
        <w:ind w:left="3260" w:firstLine="0"/>
      </w:pPr>
      <w:rPr>
        <w:rFonts w:hint="default"/>
      </w:rPr>
    </w:lvl>
    <w:lvl w:ilvl="7">
      <w:start w:val="1"/>
      <w:numFmt w:val="none"/>
      <w:lvlRestart w:val="0"/>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12" w15:restartNumberingAfterBreak="0">
    <w:nsid w:val="2D0965CE"/>
    <w:multiLevelType w:val="hybridMultilevel"/>
    <w:tmpl w:val="F4342040"/>
    <w:lvl w:ilvl="0" w:tplc="6BD41A14">
      <w:start w:val="1"/>
      <w:numFmt w:val="decimal"/>
      <w:lvlText w:val="(%1)"/>
      <w:lvlJc w:val="left"/>
      <w:pPr>
        <w:ind w:left="1429" w:hanging="360"/>
      </w:pPr>
    </w:lvl>
    <w:lvl w:ilvl="1" w:tplc="CABE6500" w:tentative="1">
      <w:start w:val="1"/>
      <w:numFmt w:val="lowerLetter"/>
      <w:lvlText w:val="%2."/>
      <w:lvlJc w:val="left"/>
      <w:pPr>
        <w:ind w:left="2149" w:hanging="360"/>
      </w:pPr>
    </w:lvl>
    <w:lvl w:ilvl="2" w:tplc="37365DD0" w:tentative="1">
      <w:start w:val="1"/>
      <w:numFmt w:val="lowerRoman"/>
      <w:lvlText w:val="%3."/>
      <w:lvlJc w:val="right"/>
      <w:pPr>
        <w:ind w:left="2869" w:hanging="180"/>
      </w:pPr>
    </w:lvl>
    <w:lvl w:ilvl="3" w:tplc="837229BA" w:tentative="1">
      <w:start w:val="1"/>
      <w:numFmt w:val="decimal"/>
      <w:lvlText w:val="%4."/>
      <w:lvlJc w:val="left"/>
      <w:pPr>
        <w:ind w:left="3589" w:hanging="360"/>
      </w:pPr>
    </w:lvl>
    <w:lvl w:ilvl="4" w:tplc="41A4A582" w:tentative="1">
      <w:start w:val="1"/>
      <w:numFmt w:val="lowerLetter"/>
      <w:lvlText w:val="%5."/>
      <w:lvlJc w:val="left"/>
      <w:pPr>
        <w:ind w:left="4309" w:hanging="360"/>
      </w:pPr>
    </w:lvl>
    <w:lvl w:ilvl="5" w:tplc="F93E51F0" w:tentative="1">
      <w:start w:val="1"/>
      <w:numFmt w:val="lowerRoman"/>
      <w:lvlText w:val="%6."/>
      <w:lvlJc w:val="right"/>
      <w:pPr>
        <w:ind w:left="5029" w:hanging="180"/>
      </w:pPr>
    </w:lvl>
    <w:lvl w:ilvl="6" w:tplc="BDD40068" w:tentative="1">
      <w:start w:val="1"/>
      <w:numFmt w:val="decimal"/>
      <w:lvlText w:val="%7."/>
      <w:lvlJc w:val="left"/>
      <w:pPr>
        <w:ind w:left="5749" w:hanging="360"/>
      </w:pPr>
    </w:lvl>
    <w:lvl w:ilvl="7" w:tplc="DDD6D5FA" w:tentative="1">
      <w:start w:val="1"/>
      <w:numFmt w:val="lowerLetter"/>
      <w:lvlText w:val="%8."/>
      <w:lvlJc w:val="left"/>
      <w:pPr>
        <w:ind w:left="6469" w:hanging="360"/>
      </w:pPr>
    </w:lvl>
    <w:lvl w:ilvl="8" w:tplc="91E6A6CC" w:tentative="1">
      <w:start w:val="1"/>
      <w:numFmt w:val="lowerRoman"/>
      <w:lvlText w:val="%9."/>
      <w:lvlJc w:val="right"/>
      <w:pPr>
        <w:ind w:left="7189" w:hanging="180"/>
      </w:pPr>
    </w:lvl>
  </w:abstractNum>
  <w:abstractNum w:abstractNumId="13" w15:restartNumberingAfterBreak="0">
    <w:nsid w:val="30BE2648"/>
    <w:multiLevelType w:val="multilevel"/>
    <w:tmpl w:val="933E5B80"/>
    <w:lvl w:ilvl="0">
      <w:start w:val="1"/>
      <w:numFmt w:val="decimal"/>
      <w:lvlText w:val="%1."/>
      <w:lvlJc w:val="left"/>
      <w:pPr>
        <w:ind w:left="425" w:hanging="425"/>
      </w:pPr>
      <w:rPr>
        <w:rFonts w:hint="default"/>
      </w:rPr>
    </w:lvl>
    <w:lvl w:ilvl="1">
      <w:start w:val="1"/>
      <w:numFmt w:val="upperLetter"/>
      <w:lvlRestart w:val="0"/>
      <w:lvlText w:val="%2"/>
      <w:lvlJc w:val="left"/>
      <w:pPr>
        <w:ind w:left="425" w:hanging="425"/>
      </w:pPr>
      <w:rPr>
        <w:rFonts w:hint="default"/>
      </w:rPr>
    </w:lvl>
    <w:lvl w:ilvl="2">
      <w:start w:val="1"/>
      <w:numFmt w:val="decimal"/>
      <w:lvlRestart w:val="1"/>
      <w:lvlText w:val="%3."/>
      <w:lvlJc w:val="left"/>
      <w:pPr>
        <w:ind w:left="851" w:hanging="426"/>
      </w:pPr>
      <w:rPr>
        <w:rFonts w:hint="default"/>
      </w:rPr>
    </w:lvl>
    <w:lvl w:ilvl="3">
      <w:start w:val="1"/>
      <w:numFmt w:val="lowerLetter"/>
      <w:lvlRestart w:val="2"/>
      <w:lvlText w:val="%4)"/>
      <w:lvlJc w:val="left"/>
      <w:pPr>
        <w:ind w:left="851" w:hanging="426"/>
      </w:pPr>
      <w:rPr>
        <w:rFonts w:hint="default"/>
      </w:rPr>
    </w:lvl>
    <w:lvl w:ilvl="4">
      <w:start w:val="1"/>
      <w:numFmt w:val="decimal"/>
      <w:lvlRestart w:val="3"/>
      <w:lvlText w:val="%5."/>
      <w:lvlJc w:val="left"/>
      <w:pPr>
        <w:ind w:left="1276" w:hanging="425"/>
      </w:pPr>
      <w:rPr>
        <w:rFonts w:hint="default"/>
      </w:rPr>
    </w:lvl>
    <w:lvl w:ilvl="5">
      <w:start w:val="1"/>
      <w:numFmt w:val="lowerRoman"/>
      <w:lvlRestart w:val="4"/>
      <w:lvlText w:val="%6)"/>
      <w:lvlJc w:val="left"/>
      <w:pPr>
        <w:ind w:left="1276" w:hanging="425"/>
      </w:pPr>
      <w:rPr>
        <w:rFonts w:hint="default"/>
      </w:rPr>
    </w:lvl>
    <w:lvl w:ilvl="6">
      <w:start w:val="1"/>
      <w:numFmt w:val="decimal"/>
      <w:lvlRestart w:val="5"/>
      <w:lvlText w:val="%7."/>
      <w:lvlJc w:val="left"/>
      <w:pPr>
        <w:ind w:left="1701" w:hanging="425"/>
      </w:pPr>
      <w:rPr>
        <w:rFonts w:hint="default"/>
      </w:rPr>
    </w:lvl>
    <w:lvl w:ilvl="7">
      <w:start w:val="1"/>
      <w:numFmt w:val="lowerLetter"/>
      <w:lvlRestart w:val="6"/>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14" w15:restartNumberingAfterBreak="0">
    <w:nsid w:val="31537B1E"/>
    <w:multiLevelType w:val="multilevel"/>
    <w:tmpl w:val="7B5853DE"/>
    <w:numStyleLink w:val="ListePunkte"/>
  </w:abstractNum>
  <w:abstractNum w:abstractNumId="15" w15:restartNumberingAfterBreak="0">
    <w:nsid w:val="34573C60"/>
    <w:multiLevelType w:val="multilevel"/>
    <w:tmpl w:val="F7949DF2"/>
    <w:numStyleLink w:val="ListeStandardAbstze"/>
  </w:abstractNum>
  <w:abstractNum w:abstractNumId="16" w15:restartNumberingAfterBreak="0">
    <w:nsid w:val="372E1572"/>
    <w:multiLevelType w:val="multilevel"/>
    <w:tmpl w:val="17269270"/>
    <w:numStyleLink w:val="ListeAufzhlung"/>
  </w:abstractNum>
  <w:abstractNum w:abstractNumId="17" w15:restartNumberingAfterBreak="0">
    <w:nsid w:val="379E6420"/>
    <w:multiLevelType w:val="multilevel"/>
    <w:tmpl w:val="F7949DF2"/>
    <w:numStyleLink w:val="ListeStandardAbstze"/>
  </w:abstractNum>
  <w:abstractNum w:abstractNumId="18" w15:restartNumberingAfterBreak="0">
    <w:nsid w:val="37FC0611"/>
    <w:multiLevelType w:val="multilevel"/>
    <w:tmpl w:val="F15E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E96B1C"/>
    <w:multiLevelType w:val="multilevel"/>
    <w:tmpl w:val="17269270"/>
    <w:styleLink w:val="ListeAufzhlung"/>
    <w:lvl w:ilvl="0">
      <w:start w:val="1"/>
      <w:numFmt w:val="decimal"/>
      <w:pStyle w:val="Aufzhl0"/>
      <w:lvlText w:val="%1."/>
      <w:lvlJc w:val="left"/>
      <w:pPr>
        <w:ind w:left="709" w:hanging="709"/>
      </w:pPr>
      <w:rPr>
        <w:rFonts w:hint="default"/>
      </w:rPr>
    </w:lvl>
    <w:lvl w:ilvl="1">
      <w:start w:val="1"/>
      <w:numFmt w:val="upperLetter"/>
      <w:pStyle w:val="Aufzhl0A"/>
      <w:lvlText w:val="%2."/>
      <w:lvlJc w:val="left"/>
      <w:pPr>
        <w:ind w:left="709" w:hanging="709"/>
      </w:pPr>
      <w:rPr>
        <w:rFonts w:hint="default"/>
      </w:rPr>
    </w:lvl>
    <w:lvl w:ilvl="2">
      <w:start w:val="1"/>
      <w:numFmt w:val="decimal"/>
      <w:pStyle w:val="Aufzhl12"/>
      <w:lvlText w:val="%3."/>
      <w:lvlJc w:val="left"/>
      <w:pPr>
        <w:ind w:left="1559" w:hanging="850"/>
      </w:pPr>
      <w:rPr>
        <w:rFonts w:hint="default"/>
      </w:rPr>
    </w:lvl>
    <w:lvl w:ilvl="3">
      <w:start w:val="1"/>
      <w:numFmt w:val="lowerRoman"/>
      <w:pStyle w:val="Aufzhl3"/>
      <w:lvlText w:val="%4."/>
      <w:lvlJc w:val="left"/>
      <w:pPr>
        <w:ind w:left="1985" w:hanging="426"/>
      </w:pPr>
      <w:rPr>
        <w:rFonts w:hint="default"/>
      </w:rPr>
    </w:lvl>
    <w:lvl w:ilvl="4">
      <w:start w:val="1"/>
      <w:numFmt w:val="decimal"/>
      <w:pStyle w:val="Aufzhl4"/>
      <w:lvlText w:val="%5."/>
      <w:lvlJc w:val="left"/>
      <w:pPr>
        <w:tabs>
          <w:tab w:val="num" w:pos="1985"/>
        </w:tabs>
        <w:ind w:left="2410" w:hanging="425"/>
      </w:pPr>
      <w:rPr>
        <w:rFonts w:hint="default"/>
      </w:rPr>
    </w:lvl>
    <w:lvl w:ilvl="5">
      <w:start w:val="1"/>
      <w:numFmt w:val="lowerRoman"/>
      <w:pStyle w:val="Aufzhl5"/>
      <w:lvlText w:val="%6."/>
      <w:lvlJc w:val="left"/>
      <w:pPr>
        <w:tabs>
          <w:tab w:val="num" w:pos="2410"/>
        </w:tabs>
        <w:ind w:left="2835" w:hanging="425"/>
      </w:pPr>
      <w:rPr>
        <w:rFonts w:hint="default"/>
      </w:rPr>
    </w:lvl>
    <w:lvl w:ilvl="6">
      <w:start w:val="1"/>
      <w:numFmt w:val="decimal"/>
      <w:pStyle w:val="Aufzhl6"/>
      <w:lvlText w:val="%7."/>
      <w:lvlJc w:val="left"/>
      <w:pPr>
        <w:tabs>
          <w:tab w:val="num" w:pos="2835"/>
        </w:tabs>
        <w:ind w:left="3260" w:hanging="425"/>
      </w:pPr>
      <w:rPr>
        <w:rFonts w:hint="default"/>
      </w:rPr>
    </w:lvl>
    <w:lvl w:ilvl="7">
      <w:start w:val="1"/>
      <w:numFmt w:val="lowerRoman"/>
      <w:pStyle w:val="Aufzhl7"/>
      <w:lvlText w:val="%8."/>
      <w:lvlJc w:val="left"/>
      <w:pPr>
        <w:tabs>
          <w:tab w:val="num" w:pos="3260"/>
        </w:tabs>
        <w:ind w:left="3686" w:hanging="426"/>
      </w:pPr>
      <w:rPr>
        <w:rFonts w:hint="default"/>
      </w:rPr>
    </w:lvl>
    <w:lvl w:ilvl="8">
      <w:start w:val="1"/>
      <w:numFmt w:val="decimal"/>
      <w:pStyle w:val="Aufzhl8"/>
      <w:lvlText w:val="%9."/>
      <w:lvlJc w:val="left"/>
      <w:pPr>
        <w:tabs>
          <w:tab w:val="num" w:pos="3686"/>
        </w:tabs>
        <w:ind w:left="4111" w:hanging="425"/>
      </w:pPr>
      <w:rPr>
        <w:rFonts w:hint="default"/>
      </w:rPr>
    </w:lvl>
  </w:abstractNum>
  <w:abstractNum w:abstractNumId="20" w15:restartNumberingAfterBreak="0">
    <w:nsid w:val="3AAE720D"/>
    <w:multiLevelType w:val="multilevel"/>
    <w:tmpl w:val="459AA1F6"/>
    <w:numStyleLink w:val="ListeStd"/>
  </w:abstractNum>
  <w:abstractNum w:abstractNumId="21" w15:restartNumberingAfterBreak="0">
    <w:nsid w:val="3AEF14B2"/>
    <w:multiLevelType w:val="multilevel"/>
    <w:tmpl w:val="AA7CF83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425" w:firstLine="0"/>
      </w:pPr>
      <w:rPr>
        <w:rFonts w:hint="default"/>
      </w:rPr>
    </w:lvl>
    <w:lvl w:ilvl="2">
      <w:start w:val="1"/>
      <w:numFmt w:val="none"/>
      <w:lvlRestart w:val="0"/>
      <w:suff w:val="nothing"/>
      <w:lvlText w:val=""/>
      <w:lvlJc w:val="left"/>
      <w:pPr>
        <w:ind w:left="850" w:firstLine="1"/>
      </w:pPr>
      <w:rPr>
        <w:rFonts w:hint="default"/>
      </w:rPr>
    </w:lvl>
    <w:lvl w:ilvl="3">
      <w:start w:val="1"/>
      <w:numFmt w:val="none"/>
      <w:lvlRestart w:val="0"/>
      <w:suff w:val="nothing"/>
      <w:lvlText w:val=""/>
      <w:lvlJc w:val="left"/>
      <w:pPr>
        <w:ind w:left="1275" w:firstLine="1"/>
      </w:pPr>
      <w:rPr>
        <w:rFonts w:hint="default"/>
      </w:rPr>
    </w:lvl>
    <w:lvl w:ilvl="4">
      <w:start w:val="1"/>
      <w:numFmt w:val="none"/>
      <w:lvlRestart w:val="0"/>
      <w:suff w:val="nothing"/>
      <w:lvlText w:val=""/>
      <w:lvlJc w:val="left"/>
      <w:pPr>
        <w:ind w:left="1700" w:firstLine="1"/>
      </w:pPr>
      <w:rPr>
        <w:rFonts w:hint="default"/>
      </w:rPr>
    </w:lvl>
    <w:lvl w:ilvl="5">
      <w:start w:val="1"/>
      <w:numFmt w:val="lowerRoman"/>
      <w:lvlText w:val="(%6)"/>
      <w:lvlJc w:val="left"/>
      <w:pPr>
        <w:ind w:left="2125" w:firstLine="0"/>
      </w:pPr>
      <w:rPr>
        <w:rFonts w:hint="default"/>
      </w:rPr>
    </w:lvl>
    <w:lvl w:ilvl="6">
      <w:start w:val="1"/>
      <w:numFmt w:val="decimal"/>
      <w:lvlText w:val="%7."/>
      <w:lvlJc w:val="left"/>
      <w:pPr>
        <w:ind w:left="2550" w:firstLine="0"/>
      </w:pPr>
      <w:rPr>
        <w:rFonts w:hint="default"/>
      </w:rPr>
    </w:lvl>
    <w:lvl w:ilvl="7">
      <w:start w:val="1"/>
      <w:numFmt w:val="lowerLetter"/>
      <w:lvlText w:val="%8."/>
      <w:lvlJc w:val="left"/>
      <w:pPr>
        <w:ind w:left="2975" w:firstLine="0"/>
      </w:pPr>
      <w:rPr>
        <w:rFonts w:hint="default"/>
      </w:rPr>
    </w:lvl>
    <w:lvl w:ilvl="8">
      <w:start w:val="1"/>
      <w:numFmt w:val="lowerRoman"/>
      <w:lvlText w:val="%9."/>
      <w:lvlJc w:val="left"/>
      <w:pPr>
        <w:ind w:left="3400" w:firstLine="0"/>
      </w:pPr>
      <w:rPr>
        <w:rFonts w:hint="default"/>
      </w:rPr>
    </w:lvl>
  </w:abstractNum>
  <w:abstractNum w:abstractNumId="22" w15:restartNumberingAfterBreak="0">
    <w:nsid w:val="3E16088A"/>
    <w:multiLevelType w:val="multilevel"/>
    <w:tmpl w:val="17269270"/>
    <w:numStyleLink w:val="ListeAufzhlung"/>
  </w:abstractNum>
  <w:abstractNum w:abstractNumId="23" w15:restartNumberingAfterBreak="0">
    <w:nsid w:val="3FB24312"/>
    <w:multiLevelType w:val="multilevel"/>
    <w:tmpl w:val="A48898CA"/>
    <w:lvl w:ilvl="0">
      <w:start w:val="1"/>
      <w:numFmt w:val="decimal"/>
      <w:lvlText w:val="%1."/>
      <w:lvlJc w:val="left"/>
      <w:pPr>
        <w:ind w:left="425" w:hanging="425"/>
      </w:pPr>
      <w:rPr>
        <w:rFonts w:hint="default"/>
      </w:rPr>
    </w:lvl>
    <w:lvl w:ilvl="1">
      <w:start w:val="1"/>
      <w:numFmt w:val="upperLetter"/>
      <w:lvlRestart w:val="0"/>
      <w:lvlText w:val="%2"/>
      <w:lvlJc w:val="left"/>
      <w:pPr>
        <w:ind w:left="425" w:hanging="425"/>
      </w:pPr>
      <w:rPr>
        <w:rFonts w:hint="default"/>
      </w:rPr>
    </w:lvl>
    <w:lvl w:ilvl="2">
      <w:start w:val="1"/>
      <w:numFmt w:val="decimal"/>
      <w:lvlRestart w:val="1"/>
      <w:lvlText w:val="%3."/>
      <w:lvlJc w:val="left"/>
      <w:pPr>
        <w:ind w:left="851" w:hanging="426"/>
      </w:pPr>
      <w:rPr>
        <w:rFonts w:hint="default"/>
      </w:rPr>
    </w:lvl>
    <w:lvl w:ilvl="3">
      <w:start w:val="1"/>
      <w:numFmt w:val="lowerLetter"/>
      <w:lvlRestart w:val="2"/>
      <w:lvlText w:val="%4)"/>
      <w:lvlJc w:val="left"/>
      <w:pPr>
        <w:ind w:left="851" w:hanging="426"/>
      </w:pPr>
      <w:rPr>
        <w:rFonts w:hint="default"/>
      </w:rPr>
    </w:lvl>
    <w:lvl w:ilvl="4">
      <w:start w:val="1"/>
      <w:numFmt w:val="decimal"/>
      <w:lvlRestart w:val="3"/>
      <w:lvlText w:val="%5."/>
      <w:lvlJc w:val="left"/>
      <w:pPr>
        <w:ind w:left="1276" w:hanging="425"/>
      </w:pPr>
      <w:rPr>
        <w:rFonts w:hint="default"/>
      </w:rPr>
    </w:lvl>
    <w:lvl w:ilvl="5">
      <w:start w:val="1"/>
      <w:numFmt w:val="lowerRoman"/>
      <w:lvlRestart w:val="4"/>
      <w:lvlText w:val="%6)"/>
      <w:lvlJc w:val="left"/>
      <w:pPr>
        <w:ind w:left="1276" w:hanging="425"/>
      </w:pPr>
      <w:rPr>
        <w:rFonts w:hint="default"/>
      </w:rPr>
    </w:lvl>
    <w:lvl w:ilvl="6">
      <w:start w:val="1"/>
      <w:numFmt w:val="decimal"/>
      <w:lvlRestart w:val="5"/>
      <w:lvlText w:val="%7."/>
      <w:lvlJc w:val="left"/>
      <w:pPr>
        <w:ind w:left="1701" w:hanging="425"/>
      </w:pPr>
      <w:rPr>
        <w:rFonts w:hint="default"/>
      </w:rPr>
    </w:lvl>
    <w:lvl w:ilvl="7">
      <w:start w:val="1"/>
      <w:numFmt w:val="lowerLetter"/>
      <w:lvlRestart w:val="6"/>
      <w:lvlText w:val="(%8)"/>
      <w:lvlJc w:val="left"/>
      <w:pPr>
        <w:ind w:left="1701" w:hanging="425"/>
      </w:pPr>
      <w:rPr>
        <w:rFonts w:hint="default"/>
      </w:rPr>
    </w:lvl>
    <w:lvl w:ilvl="8">
      <w:start w:val="1"/>
      <w:numFmt w:val="lowerRoman"/>
      <w:lvlText w:val="%9."/>
      <w:lvlJc w:val="left"/>
      <w:pPr>
        <w:tabs>
          <w:tab w:val="num" w:pos="3402"/>
        </w:tabs>
        <w:ind w:left="3827" w:hanging="425"/>
      </w:pPr>
      <w:rPr>
        <w:rFonts w:hint="default"/>
      </w:rPr>
    </w:lvl>
  </w:abstractNum>
  <w:abstractNum w:abstractNumId="24" w15:restartNumberingAfterBreak="0">
    <w:nsid w:val="42AD2065"/>
    <w:multiLevelType w:val="multilevel"/>
    <w:tmpl w:val="17269270"/>
    <w:numStyleLink w:val="ListeAufzhlung"/>
  </w:abstractNum>
  <w:abstractNum w:abstractNumId="25" w15:restartNumberingAfterBreak="0">
    <w:nsid w:val="434273F3"/>
    <w:multiLevelType w:val="multilevel"/>
    <w:tmpl w:val="F7949DF2"/>
    <w:styleLink w:val="ListeStandardAbstze"/>
    <w:lvl w:ilvl="0">
      <w:start w:val="1"/>
      <w:numFmt w:val="none"/>
      <w:pStyle w:val="Standard0"/>
      <w:suff w:val="nothing"/>
      <w:lvlText w:val="%1"/>
      <w:lvlJc w:val="left"/>
      <w:pPr>
        <w:ind w:left="0" w:firstLine="0"/>
      </w:pPr>
      <w:rPr>
        <w:rFonts w:hint="default"/>
      </w:rPr>
    </w:lvl>
    <w:lvl w:ilvl="1">
      <w:start w:val="1"/>
      <w:numFmt w:val="none"/>
      <w:lvlRestart w:val="0"/>
      <w:pStyle w:val="Standard12"/>
      <w:suff w:val="nothing"/>
      <w:lvlText w:val="%2"/>
      <w:lvlJc w:val="left"/>
      <w:pPr>
        <w:ind w:left="709" w:firstLine="0"/>
      </w:pPr>
      <w:rPr>
        <w:rFonts w:hint="default"/>
      </w:rPr>
    </w:lvl>
    <w:lvl w:ilvl="2">
      <w:start w:val="1"/>
      <w:numFmt w:val="none"/>
      <w:lvlRestart w:val="0"/>
      <w:pStyle w:val="Standard3"/>
      <w:suff w:val="nothing"/>
      <w:lvlText w:val="%3"/>
      <w:lvlJc w:val="left"/>
      <w:pPr>
        <w:ind w:left="1559" w:firstLine="0"/>
      </w:pPr>
      <w:rPr>
        <w:rFonts w:hint="default"/>
      </w:rPr>
    </w:lvl>
    <w:lvl w:ilvl="3">
      <w:start w:val="1"/>
      <w:numFmt w:val="none"/>
      <w:lvlRestart w:val="0"/>
      <w:pStyle w:val="Standard4"/>
      <w:suff w:val="nothing"/>
      <w:lvlText w:val=""/>
      <w:lvlJc w:val="left"/>
      <w:pPr>
        <w:ind w:left="1985" w:firstLine="0"/>
      </w:pPr>
      <w:rPr>
        <w:rFonts w:hint="default"/>
      </w:rPr>
    </w:lvl>
    <w:lvl w:ilvl="4">
      <w:start w:val="1"/>
      <w:numFmt w:val="none"/>
      <w:lvlRestart w:val="0"/>
      <w:pStyle w:val="Standard5"/>
      <w:suff w:val="nothing"/>
      <w:lvlText w:val=""/>
      <w:lvlJc w:val="left"/>
      <w:pPr>
        <w:ind w:left="2410" w:firstLine="0"/>
      </w:pPr>
      <w:rPr>
        <w:rFonts w:hint="default"/>
      </w:rPr>
    </w:lvl>
    <w:lvl w:ilvl="5">
      <w:start w:val="1"/>
      <w:numFmt w:val="none"/>
      <w:lvlRestart w:val="0"/>
      <w:pStyle w:val="Standard6"/>
      <w:suff w:val="nothing"/>
      <w:lvlText w:val=""/>
      <w:lvlJc w:val="left"/>
      <w:pPr>
        <w:ind w:left="2835" w:firstLine="0"/>
      </w:pPr>
      <w:rPr>
        <w:rFonts w:hint="default"/>
      </w:rPr>
    </w:lvl>
    <w:lvl w:ilvl="6">
      <w:start w:val="1"/>
      <w:numFmt w:val="none"/>
      <w:lvlRestart w:val="0"/>
      <w:pStyle w:val="Standard7"/>
      <w:suff w:val="nothing"/>
      <w:lvlText w:val=""/>
      <w:lvlJc w:val="left"/>
      <w:pPr>
        <w:ind w:left="3260" w:firstLine="0"/>
      </w:pPr>
      <w:rPr>
        <w:rFonts w:hint="default"/>
      </w:rPr>
    </w:lvl>
    <w:lvl w:ilvl="7">
      <w:start w:val="1"/>
      <w:numFmt w:val="none"/>
      <w:lvlRestart w:val="0"/>
      <w:pStyle w:val="Standard8"/>
      <w:suff w:val="nothing"/>
      <w:lvlText w:val=""/>
      <w:lvlJc w:val="left"/>
      <w:pPr>
        <w:ind w:left="3686" w:firstLine="0"/>
      </w:pPr>
      <w:rPr>
        <w:rFonts w:hint="default"/>
      </w:rPr>
    </w:lvl>
    <w:lvl w:ilvl="8">
      <w:start w:val="1"/>
      <w:numFmt w:val="none"/>
      <w:lvlRestart w:val="0"/>
      <w:suff w:val="nothing"/>
      <w:lvlText w:val=""/>
      <w:lvlJc w:val="left"/>
      <w:pPr>
        <w:ind w:left="3686" w:firstLine="0"/>
      </w:pPr>
      <w:rPr>
        <w:rFonts w:hint="default"/>
      </w:rPr>
    </w:lvl>
  </w:abstractNum>
  <w:abstractNum w:abstractNumId="26" w15:restartNumberingAfterBreak="0">
    <w:nsid w:val="45614C67"/>
    <w:multiLevelType w:val="hybridMultilevel"/>
    <w:tmpl w:val="C330B23E"/>
    <w:lvl w:ilvl="0" w:tplc="1A76A63A">
      <w:start w:val="1"/>
      <w:numFmt w:val="bullet"/>
      <w:lvlText w:val=""/>
      <w:lvlJc w:val="left"/>
      <w:pPr>
        <w:ind w:left="2279" w:hanging="360"/>
      </w:pPr>
      <w:rPr>
        <w:rFonts w:ascii="Symbol" w:hAnsi="Symbol" w:hint="default"/>
      </w:rPr>
    </w:lvl>
    <w:lvl w:ilvl="1" w:tplc="A5122636" w:tentative="1">
      <w:start w:val="1"/>
      <w:numFmt w:val="bullet"/>
      <w:lvlText w:val="o"/>
      <w:lvlJc w:val="left"/>
      <w:pPr>
        <w:ind w:left="2999" w:hanging="360"/>
      </w:pPr>
      <w:rPr>
        <w:rFonts w:ascii="Courier New" w:hAnsi="Courier New" w:cs="Courier New" w:hint="default"/>
      </w:rPr>
    </w:lvl>
    <w:lvl w:ilvl="2" w:tplc="5224A148" w:tentative="1">
      <w:start w:val="1"/>
      <w:numFmt w:val="bullet"/>
      <w:lvlText w:val=""/>
      <w:lvlJc w:val="left"/>
      <w:pPr>
        <w:ind w:left="3719" w:hanging="360"/>
      </w:pPr>
      <w:rPr>
        <w:rFonts w:ascii="Wingdings" w:hAnsi="Wingdings" w:hint="default"/>
      </w:rPr>
    </w:lvl>
    <w:lvl w:ilvl="3" w:tplc="C83C4C9C" w:tentative="1">
      <w:start w:val="1"/>
      <w:numFmt w:val="bullet"/>
      <w:lvlText w:val=""/>
      <w:lvlJc w:val="left"/>
      <w:pPr>
        <w:ind w:left="4439" w:hanging="360"/>
      </w:pPr>
      <w:rPr>
        <w:rFonts w:ascii="Symbol" w:hAnsi="Symbol" w:hint="default"/>
      </w:rPr>
    </w:lvl>
    <w:lvl w:ilvl="4" w:tplc="55507614" w:tentative="1">
      <w:start w:val="1"/>
      <w:numFmt w:val="bullet"/>
      <w:lvlText w:val="o"/>
      <w:lvlJc w:val="left"/>
      <w:pPr>
        <w:ind w:left="5159" w:hanging="360"/>
      </w:pPr>
      <w:rPr>
        <w:rFonts w:ascii="Courier New" w:hAnsi="Courier New" w:cs="Courier New" w:hint="default"/>
      </w:rPr>
    </w:lvl>
    <w:lvl w:ilvl="5" w:tplc="75F0DDF0" w:tentative="1">
      <w:start w:val="1"/>
      <w:numFmt w:val="bullet"/>
      <w:lvlText w:val=""/>
      <w:lvlJc w:val="left"/>
      <w:pPr>
        <w:ind w:left="5879" w:hanging="360"/>
      </w:pPr>
      <w:rPr>
        <w:rFonts w:ascii="Wingdings" w:hAnsi="Wingdings" w:hint="default"/>
      </w:rPr>
    </w:lvl>
    <w:lvl w:ilvl="6" w:tplc="BBF2BB84" w:tentative="1">
      <w:start w:val="1"/>
      <w:numFmt w:val="bullet"/>
      <w:lvlText w:val=""/>
      <w:lvlJc w:val="left"/>
      <w:pPr>
        <w:ind w:left="6599" w:hanging="360"/>
      </w:pPr>
      <w:rPr>
        <w:rFonts w:ascii="Symbol" w:hAnsi="Symbol" w:hint="default"/>
      </w:rPr>
    </w:lvl>
    <w:lvl w:ilvl="7" w:tplc="2920F9FA" w:tentative="1">
      <w:start w:val="1"/>
      <w:numFmt w:val="bullet"/>
      <w:lvlText w:val="o"/>
      <w:lvlJc w:val="left"/>
      <w:pPr>
        <w:ind w:left="7319" w:hanging="360"/>
      </w:pPr>
      <w:rPr>
        <w:rFonts w:ascii="Courier New" w:hAnsi="Courier New" w:cs="Courier New" w:hint="default"/>
      </w:rPr>
    </w:lvl>
    <w:lvl w:ilvl="8" w:tplc="785CE94A" w:tentative="1">
      <w:start w:val="1"/>
      <w:numFmt w:val="bullet"/>
      <w:lvlText w:val=""/>
      <w:lvlJc w:val="left"/>
      <w:pPr>
        <w:ind w:left="8039" w:hanging="360"/>
      </w:pPr>
      <w:rPr>
        <w:rFonts w:ascii="Wingdings" w:hAnsi="Wingdings" w:hint="default"/>
      </w:rPr>
    </w:lvl>
  </w:abstractNum>
  <w:abstractNum w:abstractNumId="27" w15:restartNumberingAfterBreak="0">
    <w:nsid w:val="45A754CE"/>
    <w:multiLevelType w:val="multilevel"/>
    <w:tmpl w:val="459AA1F6"/>
    <w:numStyleLink w:val="ListeStd"/>
  </w:abstractNum>
  <w:abstractNum w:abstractNumId="28" w15:restartNumberingAfterBreak="0">
    <w:nsid w:val="46D33EDE"/>
    <w:multiLevelType w:val="multilevel"/>
    <w:tmpl w:val="CC182CA8"/>
    <w:numStyleLink w:val="ListeZitat"/>
  </w:abstractNum>
  <w:abstractNum w:abstractNumId="29" w15:restartNumberingAfterBreak="0">
    <w:nsid w:val="4A420E9B"/>
    <w:multiLevelType w:val="multilevel"/>
    <w:tmpl w:val="CC182CA8"/>
    <w:styleLink w:val="ListeZitat"/>
    <w:lvl w:ilvl="0">
      <w:start w:val="1"/>
      <w:numFmt w:val="none"/>
      <w:pStyle w:val="Zitat0"/>
      <w:suff w:val="nothing"/>
      <w:lvlText w:val=""/>
      <w:lvlJc w:val="left"/>
      <w:pPr>
        <w:ind w:left="1134" w:firstLine="0"/>
      </w:pPr>
      <w:rPr>
        <w:rFonts w:hint="default"/>
      </w:rPr>
    </w:lvl>
    <w:lvl w:ilvl="1">
      <w:start w:val="1"/>
      <w:numFmt w:val="none"/>
      <w:lvlRestart w:val="0"/>
      <w:pStyle w:val="Zitat12"/>
      <w:suff w:val="nothing"/>
      <w:lvlText w:val=""/>
      <w:lvlJc w:val="left"/>
      <w:pPr>
        <w:ind w:left="1985" w:firstLine="0"/>
      </w:pPr>
      <w:rPr>
        <w:rFonts w:hint="default"/>
      </w:rPr>
    </w:lvl>
    <w:lvl w:ilvl="2">
      <w:start w:val="1"/>
      <w:numFmt w:val="none"/>
      <w:lvlRestart w:val="0"/>
      <w:pStyle w:val="Zitat3"/>
      <w:suff w:val="nothing"/>
      <w:lvlText w:val=""/>
      <w:lvlJc w:val="left"/>
      <w:pPr>
        <w:ind w:left="2410" w:firstLine="0"/>
      </w:pPr>
      <w:rPr>
        <w:rFonts w:hint="default"/>
      </w:rPr>
    </w:lvl>
    <w:lvl w:ilvl="3">
      <w:start w:val="1"/>
      <w:numFmt w:val="none"/>
      <w:lvlRestart w:val="0"/>
      <w:pStyle w:val="Zitat4"/>
      <w:suff w:val="nothing"/>
      <w:lvlText w:val=""/>
      <w:lvlJc w:val="left"/>
      <w:pPr>
        <w:ind w:left="2835" w:firstLine="0"/>
      </w:pPr>
      <w:rPr>
        <w:rFonts w:hint="default"/>
      </w:rPr>
    </w:lvl>
    <w:lvl w:ilvl="4">
      <w:start w:val="1"/>
      <w:numFmt w:val="none"/>
      <w:lvlRestart w:val="0"/>
      <w:pStyle w:val="Zitat5"/>
      <w:suff w:val="nothing"/>
      <w:lvlText w:val=""/>
      <w:lvlJc w:val="left"/>
      <w:pPr>
        <w:ind w:left="3260" w:firstLine="0"/>
      </w:pPr>
      <w:rPr>
        <w:rFonts w:hint="default"/>
      </w:rPr>
    </w:lvl>
    <w:lvl w:ilvl="5">
      <w:start w:val="1"/>
      <w:numFmt w:val="none"/>
      <w:lvlRestart w:val="0"/>
      <w:pStyle w:val="Zitat6"/>
      <w:suff w:val="nothing"/>
      <w:lvlText w:val=""/>
      <w:lvlJc w:val="left"/>
      <w:pPr>
        <w:ind w:left="3686" w:firstLine="0"/>
      </w:pPr>
      <w:rPr>
        <w:rFonts w:hint="default"/>
      </w:rPr>
    </w:lvl>
    <w:lvl w:ilvl="6">
      <w:start w:val="1"/>
      <w:numFmt w:val="none"/>
      <w:lvlRestart w:val="0"/>
      <w:pStyle w:val="Zitat7"/>
      <w:suff w:val="nothing"/>
      <w:lvlText w:val=""/>
      <w:lvlJc w:val="left"/>
      <w:pPr>
        <w:ind w:left="4111" w:firstLine="0"/>
      </w:pPr>
      <w:rPr>
        <w:rFonts w:hint="default"/>
      </w:rPr>
    </w:lvl>
    <w:lvl w:ilvl="7">
      <w:start w:val="1"/>
      <w:numFmt w:val="none"/>
      <w:lvlRestart w:val="0"/>
      <w:pStyle w:val="Zitat8"/>
      <w:suff w:val="nothing"/>
      <w:lvlText w:val=""/>
      <w:lvlJc w:val="left"/>
      <w:pPr>
        <w:ind w:left="4536" w:firstLine="0"/>
      </w:pPr>
      <w:rPr>
        <w:rFonts w:hint="default"/>
      </w:rPr>
    </w:lvl>
    <w:lvl w:ilvl="8">
      <w:start w:val="1"/>
      <w:numFmt w:val="none"/>
      <w:lvlRestart w:val="0"/>
      <w:suff w:val="nothing"/>
      <w:lvlText w:val=""/>
      <w:lvlJc w:val="left"/>
      <w:pPr>
        <w:ind w:left="4536" w:firstLine="0"/>
      </w:pPr>
      <w:rPr>
        <w:rFonts w:hint="default"/>
      </w:rPr>
    </w:lvl>
  </w:abstractNum>
  <w:abstractNum w:abstractNumId="30" w15:restartNumberingAfterBreak="0">
    <w:nsid w:val="50D82B7B"/>
    <w:multiLevelType w:val="multilevel"/>
    <w:tmpl w:val="7B5853DE"/>
    <w:numStyleLink w:val="ListePunkte"/>
  </w:abstractNum>
  <w:abstractNum w:abstractNumId="31" w15:restartNumberingAfterBreak="0">
    <w:nsid w:val="53842607"/>
    <w:multiLevelType w:val="multilevel"/>
    <w:tmpl w:val="17269270"/>
    <w:numStyleLink w:val="ListeAufzhlung"/>
  </w:abstractNum>
  <w:abstractNum w:abstractNumId="32" w15:restartNumberingAfterBreak="0">
    <w:nsid w:val="56C168B0"/>
    <w:multiLevelType w:val="hybridMultilevel"/>
    <w:tmpl w:val="20B04868"/>
    <w:lvl w:ilvl="0" w:tplc="5920B11C">
      <w:start w:val="1"/>
      <w:numFmt w:val="decimal"/>
      <w:pStyle w:val="Randziffer"/>
      <w:suff w:val="nothing"/>
      <w:lvlText w:val="%1."/>
      <w:lvlJc w:val="center"/>
      <w:pPr>
        <w:ind w:left="282" w:firstLine="0"/>
      </w:pPr>
      <w:rPr>
        <w:rFonts w:hint="default"/>
      </w:rPr>
    </w:lvl>
    <w:lvl w:ilvl="1" w:tplc="0EF2BAA6" w:tentative="1">
      <w:start w:val="1"/>
      <w:numFmt w:val="lowerLetter"/>
      <w:lvlText w:val="%2."/>
      <w:lvlJc w:val="left"/>
      <w:pPr>
        <w:ind w:left="1722" w:hanging="360"/>
      </w:pPr>
    </w:lvl>
    <w:lvl w:ilvl="2" w:tplc="0C7C4264" w:tentative="1">
      <w:start w:val="1"/>
      <w:numFmt w:val="lowerRoman"/>
      <w:lvlText w:val="%3."/>
      <w:lvlJc w:val="right"/>
      <w:pPr>
        <w:ind w:left="2442" w:hanging="180"/>
      </w:pPr>
    </w:lvl>
    <w:lvl w:ilvl="3" w:tplc="49327FD8">
      <w:start w:val="1"/>
      <w:numFmt w:val="decimal"/>
      <w:lvlText w:val="%4."/>
      <w:lvlJc w:val="left"/>
      <w:pPr>
        <w:ind w:left="3162" w:hanging="360"/>
      </w:pPr>
    </w:lvl>
    <w:lvl w:ilvl="4" w:tplc="0700E26A" w:tentative="1">
      <w:start w:val="1"/>
      <w:numFmt w:val="lowerLetter"/>
      <w:lvlText w:val="%5."/>
      <w:lvlJc w:val="left"/>
      <w:pPr>
        <w:ind w:left="3882" w:hanging="360"/>
      </w:pPr>
    </w:lvl>
    <w:lvl w:ilvl="5" w:tplc="A90E1840" w:tentative="1">
      <w:start w:val="1"/>
      <w:numFmt w:val="lowerRoman"/>
      <w:lvlText w:val="%6."/>
      <w:lvlJc w:val="right"/>
      <w:pPr>
        <w:ind w:left="4602" w:hanging="180"/>
      </w:pPr>
    </w:lvl>
    <w:lvl w:ilvl="6" w:tplc="9294CF14" w:tentative="1">
      <w:start w:val="1"/>
      <w:numFmt w:val="decimal"/>
      <w:lvlText w:val="%7."/>
      <w:lvlJc w:val="left"/>
      <w:pPr>
        <w:ind w:left="5322" w:hanging="360"/>
      </w:pPr>
    </w:lvl>
    <w:lvl w:ilvl="7" w:tplc="D6E6F704" w:tentative="1">
      <w:start w:val="1"/>
      <w:numFmt w:val="lowerLetter"/>
      <w:lvlText w:val="%8."/>
      <w:lvlJc w:val="left"/>
      <w:pPr>
        <w:ind w:left="6042" w:hanging="360"/>
      </w:pPr>
    </w:lvl>
    <w:lvl w:ilvl="8" w:tplc="D50CE0BA" w:tentative="1">
      <w:start w:val="1"/>
      <w:numFmt w:val="lowerRoman"/>
      <w:lvlText w:val="%9."/>
      <w:lvlJc w:val="right"/>
      <w:pPr>
        <w:ind w:left="6762" w:hanging="180"/>
      </w:pPr>
    </w:lvl>
  </w:abstractNum>
  <w:abstractNum w:abstractNumId="33" w15:restartNumberingAfterBreak="0">
    <w:nsid w:val="5B4D6C62"/>
    <w:multiLevelType w:val="multilevel"/>
    <w:tmpl w:val="7B5853DE"/>
    <w:styleLink w:val="ListePunkte"/>
    <w:lvl w:ilvl="0">
      <w:start w:val="1"/>
      <w:numFmt w:val="bullet"/>
      <w:pStyle w:val="Punkte0"/>
      <w:lvlText w:val=""/>
      <w:lvlJc w:val="left"/>
      <w:pPr>
        <w:ind w:left="709" w:hanging="709"/>
      </w:pPr>
      <w:rPr>
        <w:rFonts w:ascii="Symbol" w:hAnsi="Symbol" w:hint="default"/>
      </w:rPr>
    </w:lvl>
    <w:lvl w:ilvl="1">
      <w:start w:val="1"/>
      <w:numFmt w:val="bullet"/>
      <w:lvlRestart w:val="0"/>
      <w:pStyle w:val="Punkte12"/>
      <w:lvlText w:val=""/>
      <w:lvlJc w:val="left"/>
      <w:pPr>
        <w:ind w:left="1559" w:hanging="850"/>
      </w:pPr>
      <w:rPr>
        <w:rFonts w:ascii="Symbol" w:hAnsi="Symbol" w:hint="default"/>
      </w:rPr>
    </w:lvl>
    <w:lvl w:ilvl="2">
      <w:start w:val="1"/>
      <w:numFmt w:val="bullet"/>
      <w:lvlRestart w:val="0"/>
      <w:pStyle w:val="Punkte3"/>
      <w:lvlText w:val=""/>
      <w:lvlJc w:val="left"/>
      <w:pPr>
        <w:ind w:left="1985" w:hanging="426"/>
      </w:pPr>
      <w:rPr>
        <w:rFonts w:ascii="Symbol" w:hAnsi="Symbol" w:hint="default"/>
      </w:rPr>
    </w:lvl>
    <w:lvl w:ilvl="3">
      <w:start w:val="1"/>
      <w:numFmt w:val="bullet"/>
      <w:lvlRestart w:val="0"/>
      <w:pStyle w:val="Punkte4"/>
      <w:lvlText w:val=""/>
      <w:lvlJc w:val="left"/>
      <w:pPr>
        <w:ind w:left="2410" w:hanging="425"/>
      </w:pPr>
      <w:rPr>
        <w:rFonts w:ascii="Symbol" w:hAnsi="Symbol" w:hint="default"/>
      </w:rPr>
    </w:lvl>
    <w:lvl w:ilvl="4">
      <w:start w:val="1"/>
      <w:numFmt w:val="bullet"/>
      <w:lvlRestart w:val="0"/>
      <w:pStyle w:val="Punkte5"/>
      <w:lvlText w:val=""/>
      <w:lvlJc w:val="left"/>
      <w:pPr>
        <w:ind w:left="2835" w:hanging="425"/>
      </w:pPr>
      <w:rPr>
        <w:rFonts w:ascii="Symbol" w:hAnsi="Symbol" w:hint="default"/>
      </w:rPr>
    </w:lvl>
    <w:lvl w:ilvl="5">
      <w:start w:val="1"/>
      <w:numFmt w:val="bullet"/>
      <w:lvlRestart w:val="0"/>
      <w:pStyle w:val="Punkte6"/>
      <w:lvlText w:val=""/>
      <w:lvlJc w:val="left"/>
      <w:pPr>
        <w:ind w:left="3260" w:hanging="425"/>
      </w:pPr>
      <w:rPr>
        <w:rFonts w:ascii="Symbol" w:hAnsi="Symbol" w:hint="default"/>
      </w:rPr>
    </w:lvl>
    <w:lvl w:ilvl="6">
      <w:start w:val="1"/>
      <w:numFmt w:val="bullet"/>
      <w:lvlRestart w:val="0"/>
      <w:pStyle w:val="Punkte7"/>
      <w:lvlText w:val=""/>
      <w:lvlJc w:val="left"/>
      <w:pPr>
        <w:ind w:left="3686" w:hanging="426"/>
      </w:pPr>
      <w:rPr>
        <w:rFonts w:ascii="Symbol" w:hAnsi="Symbol" w:hint="default"/>
      </w:rPr>
    </w:lvl>
    <w:lvl w:ilvl="7">
      <w:start w:val="1"/>
      <w:numFmt w:val="bullet"/>
      <w:lvlRestart w:val="0"/>
      <w:pStyle w:val="Punkte8"/>
      <w:lvlText w:val=""/>
      <w:lvlJc w:val="left"/>
      <w:pPr>
        <w:ind w:left="4111" w:hanging="425"/>
      </w:pPr>
      <w:rPr>
        <w:rFonts w:ascii="Symbol" w:hAnsi="Symbol" w:hint="default"/>
      </w:rPr>
    </w:lvl>
    <w:lvl w:ilvl="8">
      <w:start w:val="1"/>
      <w:numFmt w:val="bullet"/>
      <w:lvlRestart w:val="0"/>
      <w:lvlText w:val=""/>
      <w:lvlJc w:val="left"/>
      <w:pPr>
        <w:ind w:left="4111" w:hanging="425"/>
      </w:pPr>
      <w:rPr>
        <w:rFonts w:ascii="Wingdings" w:hAnsi="Wingdings" w:hint="default"/>
      </w:rPr>
    </w:lvl>
  </w:abstractNum>
  <w:abstractNum w:abstractNumId="34" w15:restartNumberingAfterBreak="0">
    <w:nsid w:val="642E0D7F"/>
    <w:multiLevelType w:val="hybridMultilevel"/>
    <w:tmpl w:val="D0A60304"/>
    <w:lvl w:ilvl="0" w:tplc="58844250">
      <w:start w:val="1"/>
      <w:numFmt w:val="bullet"/>
      <w:lvlText w:val=""/>
      <w:lvlJc w:val="left"/>
      <w:pPr>
        <w:ind w:left="4406" w:hanging="360"/>
      </w:pPr>
      <w:rPr>
        <w:rFonts w:ascii="Symbol" w:hAnsi="Symbol" w:hint="default"/>
      </w:rPr>
    </w:lvl>
    <w:lvl w:ilvl="1" w:tplc="49B2907A" w:tentative="1">
      <w:start w:val="1"/>
      <w:numFmt w:val="bullet"/>
      <w:lvlText w:val="o"/>
      <w:lvlJc w:val="left"/>
      <w:pPr>
        <w:ind w:left="5126" w:hanging="360"/>
      </w:pPr>
      <w:rPr>
        <w:rFonts w:ascii="Courier New" w:hAnsi="Courier New" w:cs="Courier New" w:hint="default"/>
      </w:rPr>
    </w:lvl>
    <w:lvl w:ilvl="2" w:tplc="1A268016" w:tentative="1">
      <w:start w:val="1"/>
      <w:numFmt w:val="bullet"/>
      <w:lvlText w:val=""/>
      <w:lvlJc w:val="left"/>
      <w:pPr>
        <w:ind w:left="5846" w:hanging="360"/>
      </w:pPr>
      <w:rPr>
        <w:rFonts w:ascii="Wingdings" w:hAnsi="Wingdings" w:hint="default"/>
      </w:rPr>
    </w:lvl>
    <w:lvl w:ilvl="3" w:tplc="5322905A" w:tentative="1">
      <w:start w:val="1"/>
      <w:numFmt w:val="bullet"/>
      <w:lvlText w:val=""/>
      <w:lvlJc w:val="left"/>
      <w:pPr>
        <w:ind w:left="6566" w:hanging="360"/>
      </w:pPr>
      <w:rPr>
        <w:rFonts w:ascii="Symbol" w:hAnsi="Symbol" w:hint="default"/>
      </w:rPr>
    </w:lvl>
    <w:lvl w:ilvl="4" w:tplc="6CEAC624" w:tentative="1">
      <w:start w:val="1"/>
      <w:numFmt w:val="bullet"/>
      <w:lvlText w:val="o"/>
      <w:lvlJc w:val="left"/>
      <w:pPr>
        <w:ind w:left="7286" w:hanging="360"/>
      </w:pPr>
      <w:rPr>
        <w:rFonts w:ascii="Courier New" w:hAnsi="Courier New" w:cs="Courier New" w:hint="default"/>
      </w:rPr>
    </w:lvl>
    <w:lvl w:ilvl="5" w:tplc="C570ED2E" w:tentative="1">
      <w:start w:val="1"/>
      <w:numFmt w:val="bullet"/>
      <w:lvlText w:val=""/>
      <w:lvlJc w:val="left"/>
      <w:pPr>
        <w:ind w:left="8006" w:hanging="360"/>
      </w:pPr>
      <w:rPr>
        <w:rFonts w:ascii="Wingdings" w:hAnsi="Wingdings" w:hint="default"/>
      </w:rPr>
    </w:lvl>
    <w:lvl w:ilvl="6" w:tplc="A992D592" w:tentative="1">
      <w:start w:val="1"/>
      <w:numFmt w:val="bullet"/>
      <w:lvlText w:val=""/>
      <w:lvlJc w:val="left"/>
      <w:pPr>
        <w:ind w:left="8726" w:hanging="360"/>
      </w:pPr>
      <w:rPr>
        <w:rFonts w:ascii="Symbol" w:hAnsi="Symbol" w:hint="default"/>
      </w:rPr>
    </w:lvl>
    <w:lvl w:ilvl="7" w:tplc="C89698A2" w:tentative="1">
      <w:start w:val="1"/>
      <w:numFmt w:val="bullet"/>
      <w:lvlText w:val="o"/>
      <w:lvlJc w:val="left"/>
      <w:pPr>
        <w:ind w:left="9446" w:hanging="360"/>
      </w:pPr>
      <w:rPr>
        <w:rFonts w:ascii="Courier New" w:hAnsi="Courier New" w:cs="Courier New" w:hint="default"/>
      </w:rPr>
    </w:lvl>
    <w:lvl w:ilvl="8" w:tplc="EC7E3DBA" w:tentative="1">
      <w:start w:val="1"/>
      <w:numFmt w:val="bullet"/>
      <w:lvlText w:val=""/>
      <w:lvlJc w:val="left"/>
      <w:pPr>
        <w:ind w:left="10166" w:hanging="360"/>
      </w:pPr>
      <w:rPr>
        <w:rFonts w:ascii="Wingdings" w:hAnsi="Wingdings" w:hint="default"/>
      </w:rPr>
    </w:lvl>
  </w:abstractNum>
  <w:abstractNum w:abstractNumId="35" w15:restartNumberingAfterBreak="0">
    <w:nsid w:val="66D013A6"/>
    <w:multiLevelType w:val="multilevel"/>
    <w:tmpl w:val="7B5853DE"/>
    <w:numStyleLink w:val="ListePunkte"/>
  </w:abstractNum>
  <w:abstractNum w:abstractNumId="36" w15:restartNumberingAfterBreak="0">
    <w:nsid w:val="67BB3188"/>
    <w:multiLevelType w:val="multilevel"/>
    <w:tmpl w:val="F7949DF2"/>
    <w:numStyleLink w:val="ListeStandardAbstze"/>
  </w:abstractNum>
  <w:abstractNum w:abstractNumId="37" w15:restartNumberingAfterBreak="0">
    <w:nsid w:val="69F47774"/>
    <w:multiLevelType w:val="hybridMultilevel"/>
    <w:tmpl w:val="D69C98CA"/>
    <w:lvl w:ilvl="0" w:tplc="DD302558">
      <w:start w:val="1"/>
      <w:numFmt w:val="lowerLetter"/>
      <w:lvlText w:val="%1."/>
      <w:lvlJc w:val="left"/>
      <w:pPr>
        <w:ind w:left="1440" w:hanging="360"/>
      </w:pPr>
      <w:rPr>
        <w:rFonts w:hint="default"/>
      </w:rPr>
    </w:lvl>
    <w:lvl w:ilvl="1" w:tplc="166466B2" w:tentative="1">
      <w:start w:val="1"/>
      <w:numFmt w:val="lowerLetter"/>
      <w:lvlText w:val="%2."/>
      <w:lvlJc w:val="left"/>
      <w:pPr>
        <w:ind w:left="1440" w:hanging="360"/>
      </w:pPr>
    </w:lvl>
    <w:lvl w:ilvl="2" w:tplc="4CD4B60E" w:tentative="1">
      <w:start w:val="1"/>
      <w:numFmt w:val="lowerRoman"/>
      <w:lvlText w:val="%3."/>
      <w:lvlJc w:val="right"/>
      <w:pPr>
        <w:ind w:left="2160" w:hanging="180"/>
      </w:pPr>
    </w:lvl>
    <w:lvl w:ilvl="3" w:tplc="E32CAFE4" w:tentative="1">
      <w:start w:val="1"/>
      <w:numFmt w:val="decimal"/>
      <w:lvlText w:val="%4."/>
      <w:lvlJc w:val="left"/>
      <w:pPr>
        <w:ind w:left="2880" w:hanging="360"/>
      </w:pPr>
    </w:lvl>
    <w:lvl w:ilvl="4" w:tplc="2BDA9EDC" w:tentative="1">
      <w:start w:val="1"/>
      <w:numFmt w:val="lowerLetter"/>
      <w:lvlText w:val="%5."/>
      <w:lvlJc w:val="left"/>
      <w:pPr>
        <w:ind w:left="3600" w:hanging="360"/>
      </w:pPr>
    </w:lvl>
    <w:lvl w:ilvl="5" w:tplc="F3FA3F88" w:tentative="1">
      <w:start w:val="1"/>
      <w:numFmt w:val="lowerRoman"/>
      <w:lvlText w:val="%6."/>
      <w:lvlJc w:val="right"/>
      <w:pPr>
        <w:ind w:left="4320" w:hanging="180"/>
      </w:pPr>
    </w:lvl>
    <w:lvl w:ilvl="6" w:tplc="C6425C8C" w:tentative="1">
      <w:start w:val="1"/>
      <w:numFmt w:val="decimal"/>
      <w:lvlText w:val="%7."/>
      <w:lvlJc w:val="left"/>
      <w:pPr>
        <w:ind w:left="5040" w:hanging="360"/>
      </w:pPr>
    </w:lvl>
    <w:lvl w:ilvl="7" w:tplc="E6C25292" w:tentative="1">
      <w:start w:val="1"/>
      <w:numFmt w:val="lowerLetter"/>
      <w:lvlText w:val="%8."/>
      <w:lvlJc w:val="left"/>
      <w:pPr>
        <w:ind w:left="5760" w:hanging="360"/>
      </w:pPr>
    </w:lvl>
    <w:lvl w:ilvl="8" w:tplc="468A99F8" w:tentative="1">
      <w:start w:val="1"/>
      <w:numFmt w:val="lowerRoman"/>
      <w:lvlText w:val="%9."/>
      <w:lvlJc w:val="right"/>
      <w:pPr>
        <w:ind w:left="6480" w:hanging="180"/>
      </w:pPr>
    </w:lvl>
  </w:abstractNum>
  <w:abstractNum w:abstractNumId="38" w15:restartNumberingAfterBreak="0">
    <w:nsid w:val="6A3E26FE"/>
    <w:multiLevelType w:val="multilevel"/>
    <w:tmpl w:val="B70E0842"/>
    <w:lvl w:ilvl="0">
      <w:start w:val="1"/>
      <w:numFmt w:val="bullet"/>
      <w:lvlText w:val=""/>
      <w:lvlJc w:val="left"/>
      <w:pPr>
        <w:ind w:left="709" w:hanging="709"/>
      </w:pPr>
      <w:rPr>
        <w:rFonts w:ascii="Symbol" w:hAnsi="Symbol" w:hint="default"/>
      </w:rPr>
    </w:lvl>
    <w:lvl w:ilvl="1">
      <w:start w:val="1"/>
      <w:numFmt w:val="bullet"/>
      <w:lvlRestart w:val="0"/>
      <w:lvlText w:val=""/>
      <w:lvlJc w:val="left"/>
      <w:pPr>
        <w:ind w:left="1554" w:hanging="845"/>
      </w:pPr>
      <w:rPr>
        <w:rFonts w:ascii="Symbol" w:hAnsi="Symbol" w:hint="default"/>
      </w:rPr>
    </w:lvl>
    <w:lvl w:ilvl="2">
      <w:start w:val="1"/>
      <w:numFmt w:val="bullet"/>
      <w:lvlRestart w:val="0"/>
      <w:lvlText w:val=""/>
      <w:lvlJc w:val="left"/>
      <w:pPr>
        <w:ind w:left="1559" w:hanging="850"/>
      </w:pPr>
      <w:rPr>
        <w:rFonts w:ascii="Symbol" w:hAnsi="Symbol" w:hint="default"/>
      </w:rPr>
    </w:lvl>
    <w:lvl w:ilvl="3">
      <w:start w:val="1"/>
      <w:numFmt w:val="bullet"/>
      <w:lvlRestart w:val="0"/>
      <w:lvlText w:val=""/>
      <w:lvlJc w:val="left"/>
      <w:pPr>
        <w:ind w:left="1985" w:hanging="426"/>
      </w:pPr>
      <w:rPr>
        <w:rFonts w:ascii="Symbol" w:hAnsi="Symbol" w:hint="default"/>
      </w:rPr>
    </w:lvl>
    <w:lvl w:ilvl="4">
      <w:start w:val="1"/>
      <w:numFmt w:val="bullet"/>
      <w:lvlRestart w:val="0"/>
      <w:lvlText w:val=""/>
      <w:lvlJc w:val="left"/>
      <w:pPr>
        <w:ind w:left="2410" w:hanging="425"/>
      </w:pPr>
      <w:rPr>
        <w:rFonts w:ascii="Symbol" w:hAnsi="Symbol" w:hint="default"/>
      </w:rPr>
    </w:lvl>
    <w:lvl w:ilvl="5">
      <w:start w:val="1"/>
      <w:numFmt w:val="bullet"/>
      <w:lvlRestart w:val="0"/>
      <w:lvlText w:val=""/>
      <w:lvlJc w:val="left"/>
      <w:pPr>
        <w:ind w:left="2835" w:hanging="425"/>
      </w:pPr>
      <w:rPr>
        <w:rFonts w:ascii="Wingdings" w:hAnsi="Wingdings" w:hint="default"/>
      </w:rPr>
    </w:lvl>
    <w:lvl w:ilvl="6">
      <w:start w:val="1"/>
      <w:numFmt w:val="bullet"/>
      <w:lvlRestart w:val="0"/>
      <w:lvlText w:val=""/>
      <w:lvlJc w:val="left"/>
      <w:pPr>
        <w:ind w:left="3260" w:hanging="425"/>
      </w:pPr>
      <w:rPr>
        <w:rFonts w:ascii="Symbol" w:hAnsi="Symbol" w:hint="default"/>
      </w:rPr>
    </w:lvl>
    <w:lvl w:ilvl="7">
      <w:start w:val="1"/>
      <w:numFmt w:val="bullet"/>
      <w:lvlRestart w:val="0"/>
      <w:lvlText w:val=""/>
      <w:lvlJc w:val="left"/>
      <w:pPr>
        <w:ind w:left="3686" w:hanging="426"/>
      </w:pPr>
      <w:rPr>
        <w:rFonts w:ascii="Symbol" w:hAnsi="Symbol" w:hint="default"/>
      </w:rPr>
    </w:lvl>
    <w:lvl w:ilvl="8">
      <w:start w:val="1"/>
      <w:numFmt w:val="bullet"/>
      <w:lvlRestart w:val="0"/>
      <w:lvlText w:val=""/>
      <w:lvlJc w:val="left"/>
      <w:pPr>
        <w:ind w:left="4111" w:hanging="425"/>
      </w:pPr>
      <w:rPr>
        <w:rFonts w:ascii="Wingdings" w:hAnsi="Wingdings" w:hint="default"/>
      </w:rPr>
    </w:lvl>
  </w:abstractNum>
  <w:abstractNum w:abstractNumId="39" w15:restartNumberingAfterBreak="0">
    <w:nsid w:val="6FA26DB2"/>
    <w:multiLevelType w:val="multilevel"/>
    <w:tmpl w:val="459AA1F6"/>
    <w:numStyleLink w:val="ListeStd"/>
  </w:abstractNum>
  <w:abstractNum w:abstractNumId="40" w15:restartNumberingAfterBreak="0">
    <w:nsid w:val="6FB65D96"/>
    <w:multiLevelType w:val="hybridMultilevel"/>
    <w:tmpl w:val="E99CBA9A"/>
    <w:lvl w:ilvl="0" w:tplc="8258EA26">
      <w:start w:val="1"/>
      <w:numFmt w:val="decimal"/>
      <w:lvlText w:val="%1."/>
      <w:lvlJc w:val="left"/>
      <w:pPr>
        <w:ind w:left="720" w:hanging="360"/>
      </w:pPr>
    </w:lvl>
    <w:lvl w:ilvl="1" w:tplc="641850F8">
      <w:start w:val="1"/>
      <w:numFmt w:val="lowerLetter"/>
      <w:lvlText w:val="%2."/>
      <w:lvlJc w:val="left"/>
      <w:pPr>
        <w:ind w:left="1440" w:hanging="360"/>
      </w:pPr>
    </w:lvl>
    <w:lvl w:ilvl="2" w:tplc="AA5C15EA" w:tentative="1">
      <w:start w:val="1"/>
      <w:numFmt w:val="lowerRoman"/>
      <w:lvlText w:val="%3."/>
      <w:lvlJc w:val="right"/>
      <w:pPr>
        <w:ind w:left="2160" w:hanging="180"/>
      </w:pPr>
    </w:lvl>
    <w:lvl w:ilvl="3" w:tplc="12A229D8" w:tentative="1">
      <w:start w:val="1"/>
      <w:numFmt w:val="decimal"/>
      <w:lvlText w:val="%4."/>
      <w:lvlJc w:val="left"/>
      <w:pPr>
        <w:ind w:left="2880" w:hanging="360"/>
      </w:pPr>
    </w:lvl>
    <w:lvl w:ilvl="4" w:tplc="BB927F94" w:tentative="1">
      <w:start w:val="1"/>
      <w:numFmt w:val="lowerLetter"/>
      <w:lvlText w:val="%5."/>
      <w:lvlJc w:val="left"/>
      <w:pPr>
        <w:ind w:left="3600" w:hanging="360"/>
      </w:pPr>
    </w:lvl>
    <w:lvl w:ilvl="5" w:tplc="D73A702C" w:tentative="1">
      <w:start w:val="1"/>
      <w:numFmt w:val="lowerRoman"/>
      <w:lvlText w:val="%6."/>
      <w:lvlJc w:val="right"/>
      <w:pPr>
        <w:ind w:left="4320" w:hanging="180"/>
      </w:pPr>
    </w:lvl>
    <w:lvl w:ilvl="6" w:tplc="B1E67BCE" w:tentative="1">
      <w:start w:val="1"/>
      <w:numFmt w:val="decimal"/>
      <w:lvlText w:val="%7."/>
      <w:lvlJc w:val="left"/>
      <w:pPr>
        <w:ind w:left="5040" w:hanging="360"/>
      </w:pPr>
    </w:lvl>
    <w:lvl w:ilvl="7" w:tplc="F64EB1D8" w:tentative="1">
      <w:start w:val="1"/>
      <w:numFmt w:val="lowerLetter"/>
      <w:lvlText w:val="%8."/>
      <w:lvlJc w:val="left"/>
      <w:pPr>
        <w:ind w:left="5760" w:hanging="360"/>
      </w:pPr>
    </w:lvl>
    <w:lvl w:ilvl="8" w:tplc="3A8C87E2" w:tentative="1">
      <w:start w:val="1"/>
      <w:numFmt w:val="lowerRoman"/>
      <w:lvlText w:val="%9."/>
      <w:lvlJc w:val="right"/>
      <w:pPr>
        <w:ind w:left="6480" w:hanging="180"/>
      </w:pPr>
    </w:lvl>
  </w:abstractNum>
  <w:abstractNum w:abstractNumId="41" w15:restartNumberingAfterBreak="0">
    <w:nsid w:val="72737730"/>
    <w:multiLevelType w:val="hybridMultilevel"/>
    <w:tmpl w:val="2298A69C"/>
    <w:lvl w:ilvl="0" w:tplc="72A0D4B4">
      <w:start w:val="2"/>
      <w:numFmt w:val="bullet"/>
      <w:lvlText w:val=""/>
      <w:lvlJc w:val="left"/>
      <w:pPr>
        <w:ind w:left="720" w:hanging="360"/>
      </w:pPr>
      <w:rPr>
        <w:rFonts w:ascii="Wingdings" w:eastAsiaTheme="minorHAnsi" w:hAnsi="Wingdings" w:cstheme="minorBidi" w:hint="default"/>
      </w:rPr>
    </w:lvl>
    <w:lvl w:ilvl="1" w:tplc="96EC7F3E" w:tentative="1">
      <w:start w:val="1"/>
      <w:numFmt w:val="bullet"/>
      <w:lvlText w:val="o"/>
      <w:lvlJc w:val="left"/>
      <w:pPr>
        <w:ind w:left="1440" w:hanging="360"/>
      </w:pPr>
      <w:rPr>
        <w:rFonts w:ascii="Courier New" w:hAnsi="Courier New" w:cs="Courier New" w:hint="default"/>
      </w:rPr>
    </w:lvl>
    <w:lvl w:ilvl="2" w:tplc="D632E63C" w:tentative="1">
      <w:start w:val="1"/>
      <w:numFmt w:val="bullet"/>
      <w:lvlText w:val=""/>
      <w:lvlJc w:val="left"/>
      <w:pPr>
        <w:ind w:left="2160" w:hanging="360"/>
      </w:pPr>
      <w:rPr>
        <w:rFonts w:ascii="Wingdings" w:hAnsi="Wingdings" w:hint="default"/>
      </w:rPr>
    </w:lvl>
    <w:lvl w:ilvl="3" w:tplc="3F6ECDD4" w:tentative="1">
      <w:start w:val="1"/>
      <w:numFmt w:val="bullet"/>
      <w:lvlText w:val=""/>
      <w:lvlJc w:val="left"/>
      <w:pPr>
        <w:ind w:left="2880" w:hanging="360"/>
      </w:pPr>
      <w:rPr>
        <w:rFonts w:ascii="Symbol" w:hAnsi="Symbol" w:hint="default"/>
      </w:rPr>
    </w:lvl>
    <w:lvl w:ilvl="4" w:tplc="EA82429A" w:tentative="1">
      <w:start w:val="1"/>
      <w:numFmt w:val="bullet"/>
      <w:lvlText w:val="o"/>
      <w:lvlJc w:val="left"/>
      <w:pPr>
        <w:ind w:left="3600" w:hanging="360"/>
      </w:pPr>
      <w:rPr>
        <w:rFonts w:ascii="Courier New" w:hAnsi="Courier New" w:cs="Courier New" w:hint="default"/>
      </w:rPr>
    </w:lvl>
    <w:lvl w:ilvl="5" w:tplc="59AA45F8" w:tentative="1">
      <w:start w:val="1"/>
      <w:numFmt w:val="bullet"/>
      <w:lvlText w:val=""/>
      <w:lvlJc w:val="left"/>
      <w:pPr>
        <w:ind w:left="4320" w:hanging="360"/>
      </w:pPr>
      <w:rPr>
        <w:rFonts w:ascii="Wingdings" w:hAnsi="Wingdings" w:hint="default"/>
      </w:rPr>
    </w:lvl>
    <w:lvl w:ilvl="6" w:tplc="9CDADEAC" w:tentative="1">
      <w:start w:val="1"/>
      <w:numFmt w:val="bullet"/>
      <w:lvlText w:val=""/>
      <w:lvlJc w:val="left"/>
      <w:pPr>
        <w:ind w:left="5040" w:hanging="360"/>
      </w:pPr>
      <w:rPr>
        <w:rFonts w:ascii="Symbol" w:hAnsi="Symbol" w:hint="default"/>
      </w:rPr>
    </w:lvl>
    <w:lvl w:ilvl="7" w:tplc="E9308D9A" w:tentative="1">
      <w:start w:val="1"/>
      <w:numFmt w:val="bullet"/>
      <w:lvlText w:val="o"/>
      <w:lvlJc w:val="left"/>
      <w:pPr>
        <w:ind w:left="5760" w:hanging="360"/>
      </w:pPr>
      <w:rPr>
        <w:rFonts w:ascii="Courier New" w:hAnsi="Courier New" w:cs="Courier New" w:hint="default"/>
      </w:rPr>
    </w:lvl>
    <w:lvl w:ilvl="8" w:tplc="B426B0DA" w:tentative="1">
      <w:start w:val="1"/>
      <w:numFmt w:val="bullet"/>
      <w:lvlText w:val=""/>
      <w:lvlJc w:val="left"/>
      <w:pPr>
        <w:ind w:left="6480" w:hanging="360"/>
      </w:pPr>
      <w:rPr>
        <w:rFonts w:ascii="Wingdings" w:hAnsi="Wingdings" w:hint="default"/>
      </w:rPr>
    </w:lvl>
  </w:abstractNum>
  <w:abstractNum w:abstractNumId="42" w15:restartNumberingAfterBreak="0">
    <w:nsid w:val="72DE7631"/>
    <w:multiLevelType w:val="hybridMultilevel"/>
    <w:tmpl w:val="9C82C9C2"/>
    <w:lvl w:ilvl="0" w:tplc="C8FC0050">
      <w:start w:val="1"/>
      <w:numFmt w:val="bullet"/>
      <w:lvlText w:val=""/>
      <w:lvlJc w:val="left"/>
      <w:pPr>
        <w:ind w:left="3555" w:hanging="360"/>
      </w:pPr>
      <w:rPr>
        <w:rFonts w:ascii="Symbol" w:hAnsi="Symbol" w:hint="default"/>
      </w:rPr>
    </w:lvl>
    <w:lvl w:ilvl="1" w:tplc="685E36D0">
      <w:start w:val="1"/>
      <w:numFmt w:val="bullet"/>
      <w:lvlText w:val="o"/>
      <w:lvlJc w:val="left"/>
      <w:pPr>
        <w:ind w:left="4275" w:hanging="360"/>
      </w:pPr>
      <w:rPr>
        <w:rFonts w:ascii="Courier New" w:hAnsi="Courier New" w:cs="Courier New" w:hint="default"/>
      </w:rPr>
    </w:lvl>
    <w:lvl w:ilvl="2" w:tplc="34004EEA">
      <w:start w:val="1"/>
      <w:numFmt w:val="bullet"/>
      <w:lvlText w:val=""/>
      <w:lvlJc w:val="left"/>
      <w:pPr>
        <w:ind w:left="4995" w:hanging="360"/>
      </w:pPr>
      <w:rPr>
        <w:rFonts w:ascii="Wingdings" w:hAnsi="Wingdings" w:hint="default"/>
      </w:rPr>
    </w:lvl>
    <w:lvl w:ilvl="3" w:tplc="CBAE820C">
      <w:start w:val="1"/>
      <w:numFmt w:val="bullet"/>
      <w:lvlText w:val=""/>
      <w:lvlJc w:val="left"/>
      <w:pPr>
        <w:ind w:left="5715" w:hanging="360"/>
      </w:pPr>
      <w:rPr>
        <w:rFonts w:ascii="Symbol" w:hAnsi="Symbol" w:hint="default"/>
      </w:rPr>
    </w:lvl>
    <w:lvl w:ilvl="4" w:tplc="69D203FC">
      <w:start w:val="1"/>
      <w:numFmt w:val="bullet"/>
      <w:lvlText w:val="o"/>
      <w:lvlJc w:val="left"/>
      <w:pPr>
        <w:ind w:left="6435" w:hanging="360"/>
      </w:pPr>
      <w:rPr>
        <w:rFonts w:ascii="Courier New" w:hAnsi="Courier New" w:cs="Courier New" w:hint="default"/>
      </w:rPr>
    </w:lvl>
    <w:lvl w:ilvl="5" w:tplc="383A54C6">
      <w:start w:val="1"/>
      <w:numFmt w:val="bullet"/>
      <w:lvlText w:val=""/>
      <w:lvlJc w:val="left"/>
      <w:pPr>
        <w:ind w:left="7155" w:hanging="360"/>
      </w:pPr>
      <w:rPr>
        <w:rFonts w:ascii="Wingdings" w:hAnsi="Wingdings" w:hint="default"/>
      </w:rPr>
    </w:lvl>
    <w:lvl w:ilvl="6" w:tplc="BB264324">
      <w:start w:val="1"/>
      <w:numFmt w:val="bullet"/>
      <w:lvlText w:val=""/>
      <w:lvlJc w:val="left"/>
      <w:pPr>
        <w:ind w:left="7875" w:hanging="360"/>
      </w:pPr>
      <w:rPr>
        <w:rFonts w:ascii="Symbol" w:hAnsi="Symbol" w:hint="default"/>
      </w:rPr>
    </w:lvl>
    <w:lvl w:ilvl="7" w:tplc="289404CC">
      <w:start w:val="1"/>
      <w:numFmt w:val="bullet"/>
      <w:lvlText w:val="o"/>
      <w:lvlJc w:val="left"/>
      <w:pPr>
        <w:ind w:left="8595" w:hanging="360"/>
      </w:pPr>
      <w:rPr>
        <w:rFonts w:ascii="Courier New" w:hAnsi="Courier New" w:cs="Courier New" w:hint="default"/>
      </w:rPr>
    </w:lvl>
    <w:lvl w:ilvl="8" w:tplc="84D4383E" w:tentative="1">
      <w:start w:val="1"/>
      <w:numFmt w:val="bullet"/>
      <w:lvlText w:val=""/>
      <w:lvlJc w:val="left"/>
      <w:pPr>
        <w:ind w:left="9315" w:hanging="360"/>
      </w:pPr>
      <w:rPr>
        <w:rFonts w:ascii="Wingdings" w:hAnsi="Wingdings" w:hint="default"/>
      </w:rPr>
    </w:lvl>
  </w:abstractNum>
  <w:abstractNum w:abstractNumId="43" w15:restartNumberingAfterBreak="0">
    <w:nsid w:val="794B01CF"/>
    <w:multiLevelType w:val="multilevel"/>
    <w:tmpl w:val="7B5853DE"/>
    <w:numStyleLink w:val="ListePunkte"/>
  </w:abstractNum>
  <w:num w:numId="1" w16cid:durableId="609553502">
    <w:abstractNumId w:val="32"/>
  </w:num>
  <w:num w:numId="2" w16cid:durableId="1683818380">
    <w:abstractNumId w:val="3"/>
  </w:num>
  <w:num w:numId="3" w16cid:durableId="1614095406">
    <w:abstractNumId w:val="13"/>
  </w:num>
  <w:num w:numId="4" w16cid:durableId="151603796">
    <w:abstractNumId w:val="23"/>
  </w:num>
  <w:num w:numId="5" w16cid:durableId="1780678957">
    <w:abstractNumId w:val="33"/>
  </w:num>
  <w:num w:numId="6" w16cid:durableId="1858812455">
    <w:abstractNumId w:val="33"/>
  </w:num>
  <w:num w:numId="7" w16cid:durableId="515536638">
    <w:abstractNumId w:val="8"/>
  </w:num>
  <w:num w:numId="8" w16cid:durableId="1726101279">
    <w:abstractNumId w:val="25"/>
  </w:num>
  <w:num w:numId="9" w16cid:durableId="35814576">
    <w:abstractNumId w:val="29"/>
  </w:num>
  <w:num w:numId="10" w16cid:durableId="1917663274">
    <w:abstractNumId w:val="17"/>
  </w:num>
  <w:num w:numId="11" w16cid:durableId="830369907">
    <w:abstractNumId w:val="26"/>
  </w:num>
  <w:num w:numId="12" w16cid:durableId="381563453">
    <w:abstractNumId w:val="14"/>
  </w:num>
  <w:num w:numId="13" w16cid:durableId="452752381">
    <w:abstractNumId w:val="2"/>
  </w:num>
  <w:num w:numId="14" w16cid:durableId="1442334441">
    <w:abstractNumId w:val="1"/>
  </w:num>
  <w:num w:numId="15" w16cid:durableId="1858345186">
    <w:abstractNumId w:val="10"/>
  </w:num>
  <w:num w:numId="16" w16cid:durableId="280961791">
    <w:abstractNumId w:val="34"/>
  </w:num>
  <w:num w:numId="17" w16cid:durableId="1686707541">
    <w:abstractNumId w:val="38"/>
  </w:num>
  <w:num w:numId="18" w16cid:durableId="1909655059">
    <w:abstractNumId w:val="0"/>
  </w:num>
  <w:num w:numId="19" w16cid:durableId="175390227">
    <w:abstractNumId w:val="21"/>
  </w:num>
  <w:num w:numId="20" w16cid:durableId="394473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0230207">
    <w:abstractNumId w:val="9"/>
  </w:num>
  <w:num w:numId="22" w16cid:durableId="9331737">
    <w:abstractNumId w:val="19"/>
  </w:num>
  <w:num w:numId="23" w16cid:durableId="8534227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044192">
    <w:abstractNumId w:val="31"/>
  </w:num>
  <w:num w:numId="25" w16cid:durableId="2120834031">
    <w:abstractNumId w:val="22"/>
  </w:num>
  <w:num w:numId="26" w16cid:durableId="125974868">
    <w:abstractNumId w:val="12"/>
  </w:num>
  <w:num w:numId="27" w16cid:durableId="79103062">
    <w:abstractNumId w:val="24"/>
  </w:num>
  <w:num w:numId="28" w16cid:durableId="1333214587">
    <w:abstractNumId w:val="30"/>
  </w:num>
  <w:num w:numId="29" w16cid:durableId="1415281664">
    <w:abstractNumId w:val="15"/>
  </w:num>
  <w:num w:numId="30" w16cid:durableId="166601259">
    <w:abstractNumId w:val="6"/>
  </w:num>
  <w:num w:numId="31" w16cid:durableId="1304047911">
    <w:abstractNumId w:val="28"/>
  </w:num>
  <w:num w:numId="32" w16cid:durableId="560479291">
    <w:abstractNumId w:val="42"/>
  </w:num>
  <w:num w:numId="33" w16cid:durableId="598678288">
    <w:abstractNumId w:val="35"/>
  </w:num>
  <w:num w:numId="34" w16cid:durableId="1584799738">
    <w:abstractNumId w:val="43"/>
  </w:num>
  <w:num w:numId="35" w16cid:durableId="97723756">
    <w:abstractNumId w:val="27"/>
  </w:num>
  <w:num w:numId="36" w16cid:durableId="106780692">
    <w:abstractNumId w:val="7"/>
  </w:num>
  <w:num w:numId="37" w16cid:durableId="818957200">
    <w:abstractNumId w:val="20"/>
  </w:num>
  <w:num w:numId="38" w16cid:durableId="27609900">
    <w:abstractNumId w:val="4"/>
  </w:num>
  <w:num w:numId="39" w16cid:durableId="721834563">
    <w:abstractNumId w:val="11"/>
  </w:num>
  <w:num w:numId="40" w16cid:durableId="1958368570">
    <w:abstractNumId w:val="5"/>
  </w:num>
  <w:num w:numId="41" w16cid:durableId="1786383087">
    <w:abstractNumId w:val="36"/>
  </w:num>
  <w:num w:numId="42" w16cid:durableId="1435974794">
    <w:abstractNumId w:val="39"/>
  </w:num>
  <w:num w:numId="43" w16cid:durableId="5793490">
    <w:abstractNumId w:val="16"/>
  </w:num>
  <w:num w:numId="44" w16cid:durableId="357241472">
    <w:abstractNumId w:val="37"/>
  </w:num>
  <w:num w:numId="45" w16cid:durableId="735325599">
    <w:abstractNumId w:val="40"/>
  </w:num>
  <w:num w:numId="46" w16cid:durableId="439960974">
    <w:abstractNumId w:val="41"/>
  </w:num>
  <w:num w:numId="47" w16cid:durableId="13540689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stylePaneSortMethod w:val="00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XDAuthorStatus" w:val="Licensed"/>
    <w:docVar w:name="XDSourceDataSetPath" w:val="E:\Sources\Sources XpressDox Dokumente\Dokumente\ZL\Xpressdox\Dokumente\MUC\IT\Jakubietz\Daten-Jakubietz\Normal - als dotm abspeichern 20230103.120920.xddata.xml"/>
    <w:docVar w:name="XDSourceTemplatePath" w:val="E:\Sources\Sources XpressDox Dokumente\Dokumente\ZL\Xpressdox\Vorlagen\IT\1 Standard.xdtpx"/>
  </w:docVars>
  <w:rsids>
    <w:rsidRoot w:val="00520381"/>
    <w:rsid w:val="003A58BA"/>
    <w:rsid w:val="00520381"/>
    <w:rsid w:val="006A0569"/>
    <w:rsid w:val="00AF69C9"/>
    <w:rsid w:val="00C615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9F130"/>
  <w15:chartTrackingRefBased/>
  <w15:docId w15:val="{6AB48B61-4437-4D0C-94B6-97C085C6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520381"/>
    <w:pPr>
      <w:spacing w:after="160" w:line="300" w:lineRule="atLeast"/>
    </w:pPr>
    <w:rPr>
      <w:rFonts w:ascii="Arial" w:hAnsi="Arial" w:cs="Arial"/>
      <w:sz w:val="21"/>
      <w:szCs w:val="21"/>
    </w:rPr>
  </w:style>
  <w:style w:type="paragraph" w:styleId="berschrift1">
    <w:name w:val="heading 1"/>
    <w:aliases w:val="Ü 1"/>
    <w:basedOn w:val="Standard0"/>
    <w:next w:val="Standard12"/>
    <w:link w:val="berschrift1Zchn"/>
    <w:uiPriority w:val="9"/>
    <w:qFormat/>
    <w:rsid w:val="00C95706"/>
    <w:pPr>
      <w:keepNext/>
      <w:numPr>
        <w:numId w:val="42"/>
      </w:numPr>
      <w:spacing w:before="320"/>
      <w:outlineLvl w:val="0"/>
    </w:pPr>
    <w:rPr>
      <w:rFonts w:eastAsiaTheme="majorEastAsia"/>
      <w:b/>
      <w:bCs/>
    </w:rPr>
  </w:style>
  <w:style w:type="paragraph" w:styleId="berschrift2">
    <w:name w:val="heading 2"/>
    <w:aliases w:val="Ü 2"/>
    <w:basedOn w:val="Standard0"/>
    <w:next w:val="Standard12"/>
    <w:link w:val="berschrift2Zchn"/>
    <w:uiPriority w:val="9"/>
    <w:qFormat/>
    <w:rsid w:val="00C203AB"/>
    <w:pPr>
      <w:numPr>
        <w:ilvl w:val="1"/>
        <w:numId w:val="42"/>
      </w:numPr>
      <w:outlineLvl w:val="1"/>
    </w:pPr>
    <w:rPr>
      <w:bCs/>
    </w:rPr>
  </w:style>
  <w:style w:type="paragraph" w:styleId="berschrift3">
    <w:name w:val="heading 3"/>
    <w:aliases w:val="Ü 3"/>
    <w:basedOn w:val="Standard0"/>
    <w:next w:val="Standard3"/>
    <w:link w:val="berschrift3Zchn"/>
    <w:uiPriority w:val="9"/>
    <w:unhideWhenUsed/>
    <w:qFormat/>
    <w:rsid w:val="00C203AB"/>
    <w:pPr>
      <w:numPr>
        <w:ilvl w:val="2"/>
        <w:numId w:val="42"/>
      </w:numPr>
      <w:outlineLvl w:val="2"/>
    </w:pPr>
    <w:rPr>
      <w:bCs/>
    </w:rPr>
  </w:style>
  <w:style w:type="paragraph" w:styleId="berschrift4">
    <w:name w:val="heading 4"/>
    <w:aliases w:val="Ü 4"/>
    <w:basedOn w:val="Standard0"/>
    <w:next w:val="Standard4"/>
    <w:link w:val="berschrift4Zchn"/>
    <w:uiPriority w:val="9"/>
    <w:unhideWhenUsed/>
    <w:qFormat/>
    <w:rsid w:val="00C203AB"/>
    <w:pPr>
      <w:keepNext/>
      <w:numPr>
        <w:ilvl w:val="3"/>
        <w:numId w:val="42"/>
      </w:numPr>
      <w:outlineLvl w:val="3"/>
    </w:pPr>
    <w:rPr>
      <w:bCs/>
      <w:iCs/>
    </w:rPr>
  </w:style>
  <w:style w:type="paragraph" w:styleId="berschrift5">
    <w:name w:val="heading 5"/>
    <w:aliases w:val="Ü 5"/>
    <w:basedOn w:val="Standard0"/>
    <w:next w:val="Standard5"/>
    <w:link w:val="berschrift5Zchn"/>
    <w:uiPriority w:val="9"/>
    <w:unhideWhenUsed/>
    <w:rsid w:val="00C203AB"/>
    <w:pPr>
      <w:keepNext/>
      <w:numPr>
        <w:ilvl w:val="4"/>
        <w:numId w:val="42"/>
      </w:numPr>
      <w:outlineLvl w:val="4"/>
    </w:pPr>
  </w:style>
  <w:style w:type="paragraph" w:styleId="berschrift6">
    <w:name w:val="heading 6"/>
    <w:aliases w:val="Ü 6"/>
    <w:basedOn w:val="Standard0"/>
    <w:next w:val="Standard6"/>
    <w:link w:val="berschrift6Zchn"/>
    <w:uiPriority w:val="9"/>
    <w:unhideWhenUsed/>
    <w:rsid w:val="00C203AB"/>
    <w:pPr>
      <w:keepNext/>
      <w:numPr>
        <w:ilvl w:val="5"/>
        <w:numId w:val="42"/>
      </w:numPr>
      <w:outlineLvl w:val="5"/>
    </w:pPr>
    <w:rPr>
      <w:iCs/>
    </w:rPr>
  </w:style>
  <w:style w:type="paragraph" w:styleId="berschrift7">
    <w:name w:val="heading 7"/>
    <w:aliases w:val="Ü 7"/>
    <w:basedOn w:val="Standard0"/>
    <w:next w:val="Standard7"/>
    <w:link w:val="berschrift7Zchn"/>
    <w:uiPriority w:val="9"/>
    <w:unhideWhenUsed/>
    <w:rsid w:val="00C203AB"/>
    <w:pPr>
      <w:keepNext/>
      <w:numPr>
        <w:ilvl w:val="6"/>
        <w:numId w:val="42"/>
      </w:numPr>
      <w:outlineLvl w:val="6"/>
    </w:pPr>
    <w:rPr>
      <w:rFonts w:cstheme="majorBidi"/>
      <w:iCs/>
      <w:color w:val="404040" w:themeColor="text1" w:themeTint="BF"/>
    </w:rPr>
  </w:style>
  <w:style w:type="paragraph" w:styleId="berschrift8">
    <w:name w:val="heading 8"/>
    <w:aliases w:val="Ü 8"/>
    <w:basedOn w:val="Standard0"/>
    <w:next w:val="Standard8"/>
    <w:link w:val="berschrift8Zchn"/>
    <w:uiPriority w:val="9"/>
    <w:semiHidden/>
    <w:qFormat/>
    <w:rsid w:val="00C203AB"/>
    <w:pPr>
      <w:keepNext/>
      <w:numPr>
        <w:ilvl w:val="7"/>
        <w:numId w:val="42"/>
      </w:numPr>
      <w:outlineLvl w:val="7"/>
    </w:pPr>
    <w:rPr>
      <w:szCs w:val="20"/>
    </w:rPr>
  </w:style>
  <w:style w:type="paragraph" w:styleId="berschrift9">
    <w:name w:val="heading 9"/>
    <w:aliases w:val="Ü 9"/>
    <w:basedOn w:val="Standard0"/>
    <w:next w:val="Standard"/>
    <w:link w:val="berschrift9Zchn"/>
    <w:uiPriority w:val="9"/>
    <w:semiHidden/>
    <w:qFormat/>
    <w:rsid w:val="00C203AB"/>
    <w:pPr>
      <w:keepNext/>
      <w:numPr>
        <w:ilvl w:val="8"/>
        <w:numId w:val="42"/>
      </w:numPr>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ber0">
    <w:name w:val="ZwÜber 0"/>
    <w:basedOn w:val="Standard0"/>
    <w:next w:val="Standard0"/>
    <w:link w:val="Zwber0Zchn"/>
    <w:qFormat/>
    <w:rsid w:val="008E7633"/>
    <w:pPr>
      <w:keepNext/>
    </w:pPr>
    <w:rPr>
      <w:b/>
      <w:lang w:val="en-US"/>
    </w:rPr>
  </w:style>
  <w:style w:type="character" w:styleId="SchwacherVerweis">
    <w:name w:val="Subtle Reference"/>
    <w:basedOn w:val="Absatz-Standardschriftart"/>
    <w:uiPriority w:val="31"/>
    <w:semiHidden/>
    <w:rsid w:val="00885672"/>
    <w:rPr>
      <w:smallCaps/>
      <w:color w:val="C0504D" w:themeColor="accent2"/>
      <w:u w:val="single"/>
    </w:rPr>
  </w:style>
  <w:style w:type="character" w:customStyle="1" w:styleId="Zwber0Zchn">
    <w:name w:val="ZwÜber 0 Zchn"/>
    <w:basedOn w:val="Absatz-Standardschriftart"/>
    <w:link w:val="Zwber0"/>
    <w:rsid w:val="00A72F61"/>
    <w:rPr>
      <w:rFonts w:ascii="Arial" w:hAnsi="Arial" w:cs="Arial"/>
      <w:b/>
      <w:sz w:val="21"/>
      <w:szCs w:val="21"/>
      <w:lang w:val="en-US"/>
    </w:rPr>
  </w:style>
  <w:style w:type="paragraph" w:styleId="Listenabsatz">
    <w:name w:val="List Paragraph"/>
    <w:basedOn w:val="Standard"/>
    <w:link w:val="ListenabsatzZchn"/>
    <w:uiPriority w:val="34"/>
    <w:semiHidden/>
    <w:rsid w:val="00E7501E"/>
    <w:pPr>
      <w:contextualSpacing/>
    </w:pPr>
  </w:style>
  <w:style w:type="paragraph" w:customStyle="1" w:styleId="Punkte0">
    <w:name w:val="Punkte 0"/>
    <w:basedOn w:val="Standard0"/>
    <w:link w:val="Punkte0Zchn"/>
    <w:rsid w:val="003B5E10"/>
    <w:pPr>
      <w:numPr>
        <w:numId w:val="34"/>
      </w:numPr>
    </w:pPr>
  </w:style>
  <w:style w:type="character" w:customStyle="1" w:styleId="berschrift1Zchn">
    <w:name w:val="Überschrift 1 Zchn"/>
    <w:aliases w:val="Ü 1 Zchn"/>
    <w:basedOn w:val="Absatz-Standardschriftart"/>
    <w:link w:val="berschrift1"/>
    <w:uiPriority w:val="9"/>
    <w:rsid w:val="00C95706"/>
    <w:rPr>
      <w:rFonts w:ascii="Arial" w:eastAsiaTheme="majorEastAsia" w:hAnsi="Arial" w:cs="Arial"/>
      <w:b/>
      <w:bCs/>
      <w:sz w:val="21"/>
      <w:szCs w:val="21"/>
    </w:rPr>
  </w:style>
  <w:style w:type="character" w:customStyle="1" w:styleId="berschrift4Zchn">
    <w:name w:val="Überschrift 4 Zchn"/>
    <w:aliases w:val="Ü 4 Zchn"/>
    <w:basedOn w:val="Absatz-Standardschriftart"/>
    <w:link w:val="berschrift4"/>
    <w:uiPriority w:val="9"/>
    <w:rsid w:val="00C10E65"/>
    <w:rPr>
      <w:rFonts w:ascii="Arial" w:hAnsi="Arial" w:cs="Arial"/>
      <w:bCs/>
      <w:iCs/>
      <w:sz w:val="21"/>
      <w:szCs w:val="21"/>
    </w:rPr>
  </w:style>
  <w:style w:type="paragraph" w:customStyle="1" w:styleId="Standard12">
    <w:name w:val="Standard 1/2"/>
    <w:basedOn w:val="Standard0"/>
    <w:link w:val="Standard12Zchn"/>
    <w:qFormat/>
    <w:rsid w:val="00E37DF4"/>
    <w:pPr>
      <w:numPr>
        <w:ilvl w:val="1"/>
      </w:numPr>
    </w:pPr>
  </w:style>
  <w:style w:type="character" w:customStyle="1" w:styleId="berschrift5Zchn">
    <w:name w:val="Überschrift 5 Zchn"/>
    <w:aliases w:val="Ü 5 Zchn"/>
    <w:basedOn w:val="Absatz-Standardschriftart"/>
    <w:link w:val="berschrift5"/>
    <w:uiPriority w:val="9"/>
    <w:rsid w:val="00061B61"/>
    <w:rPr>
      <w:rFonts w:ascii="Arial" w:hAnsi="Arial" w:cs="Arial"/>
      <w:sz w:val="21"/>
      <w:szCs w:val="21"/>
    </w:rPr>
  </w:style>
  <w:style w:type="paragraph" w:customStyle="1" w:styleId="Punkte12">
    <w:name w:val="Punkte 1/2"/>
    <w:basedOn w:val="Punkte0"/>
    <w:link w:val="Punkte12Zchn"/>
    <w:rsid w:val="003B5E10"/>
    <w:pPr>
      <w:numPr>
        <w:ilvl w:val="1"/>
      </w:numPr>
    </w:pPr>
  </w:style>
  <w:style w:type="character" w:customStyle="1" w:styleId="Standard12Zchn">
    <w:name w:val="Standard 1/2 Zchn"/>
    <w:basedOn w:val="Absatz-Standardschriftart"/>
    <w:link w:val="Standard12"/>
    <w:rsid w:val="00C85AE4"/>
    <w:rPr>
      <w:rFonts w:ascii="Arial" w:hAnsi="Arial" w:cs="Arial"/>
      <w:sz w:val="21"/>
      <w:szCs w:val="21"/>
    </w:rPr>
  </w:style>
  <w:style w:type="character" w:customStyle="1" w:styleId="Punkte0Zchn">
    <w:name w:val="Punkte 0 Zchn"/>
    <w:basedOn w:val="Absatz-Standardschriftart"/>
    <w:link w:val="Punkte0"/>
    <w:rsid w:val="00095982"/>
    <w:rPr>
      <w:rFonts w:ascii="Arial" w:hAnsi="Arial" w:cs="Arial"/>
      <w:sz w:val="21"/>
      <w:szCs w:val="21"/>
    </w:rPr>
  </w:style>
  <w:style w:type="character" w:customStyle="1" w:styleId="berschrift2Zchn">
    <w:name w:val="Überschrift 2 Zchn"/>
    <w:aliases w:val="Ü 2 Zchn"/>
    <w:basedOn w:val="Absatz-Standardschriftart"/>
    <w:link w:val="berschrift2"/>
    <w:uiPriority w:val="9"/>
    <w:rsid w:val="00BC1940"/>
    <w:rPr>
      <w:rFonts w:ascii="Arial" w:hAnsi="Arial" w:cs="Arial"/>
      <w:bCs/>
      <w:sz w:val="21"/>
      <w:szCs w:val="21"/>
    </w:rPr>
  </w:style>
  <w:style w:type="character" w:customStyle="1" w:styleId="berschrift3Zchn">
    <w:name w:val="Überschrift 3 Zchn"/>
    <w:aliases w:val="Ü 3 Zchn"/>
    <w:basedOn w:val="Absatz-Standardschriftart"/>
    <w:link w:val="berschrift3"/>
    <w:uiPriority w:val="9"/>
    <w:rsid w:val="00C10E65"/>
    <w:rPr>
      <w:rFonts w:ascii="Arial" w:hAnsi="Arial" w:cs="Arial"/>
      <w:bCs/>
      <w:sz w:val="21"/>
      <w:szCs w:val="21"/>
    </w:rPr>
  </w:style>
  <w:style w:type="paragraph" w:customStyle="1" w:styleId="Standard3">
    <w:name w:val="Standard 3"/>
    <w:basedOn w:val="Standard12"/>
    <w:link w:val="Standard3Zchn"/>
    <w:qFormat/>
    <w:rsid w:val="00E37DF4"/>
    <w:pPr>
      <w:numPr>
        <w:ilvl w:val="2"/>
      </w:numPr>
    </w:pPr>
  </w:style>
  <w:style w:type="character" w:customStyle="1" w:styleId="Punkte12Zchn">
    <w:name w:val="Punkte 1/2 Zchn"/>
    <w:basedOn w:val="Punkte0Zchn"/>
    <w:link w:val="Punkte12"/>
    <w:rsid w:val="00E10E44"/>
    <w:rPr>
      <w:rFonts w:ascii="Arial" w:hAnsi="Arial" w:cs="Arial"/>
      <w:sz w:val="21"/>
      <w:szCs w:val="21"/>
    </w:rPr>
  </w:style>
  <w:style w:type="paragraph" w:customStyle="1" w:styleId="Punkte3">
    <w:name w:val="Punkte 3"/>
    <w:basedOn w:val="Punkte12"/>
    <w:link w:val="Punkte3Zchn"/>
    <w:rsid w:val="003B5E10"/>
    <w:pPr>
      <w:numPr>
        <w:ilvl w:val="2"/>
      </w:numPr>
    </w:pPr>
  </w:style>
  <w:style w:type="character" w:customStyle="1" w:styleId="Standard3Zchn">
    <w:name w:val="Standard 3 Zchn"/>
    <w:basedOn w:val="Absatz-Standardschriftart"/>
    <w:link w:val="Standard3"/>
    <w:rsid w:val="00E37DF4"/>
    <w:rPr>
      <w:rFonts w:ascii="Arial" w:hAnsi="Arial" w:cs="Arial"/>
      <w:sz w:val="21"/>
      <w:szCs w:val="21"/>
    </w:rPr>
  </w:style>
  <w:style w:type="paragraph" w:customStyle="1" w:styleId="Zitat4">
    <w:name w:val="Zitat 4"/>
    <w:basedOn w:val="Zitat3"/>
    <w:next w:val="Standard4"/>
    <w:link w:val="Zitat4Zchn"/>
    <w:rsid w:val="00A07E41"/>
    <w:pPr>
      <w:numPr>
        <w:ilvl w:val="3"/>
      </w:numPr>
    </w:pPr>
  </w:style>
  <w:style w:type="paragraph" w:customStyle="1" w:styleId="Zitat5">
    <w:name w:val="Zitat 5"/>
    <w:basedOn w:val="Zitat4"/>
    <w:next w:val="Standard5"/>
    <w:link w:val="Zitat5Zchn"/>
    <w:rsid w:val="00A07E41"/>
    <w:pPr>
      <w:numPr>
        <w:ilvl w:val="4"/>
      </w:numPr>
    </w:pPr>
  </w:style>
  <w:style w:type="paragraph" w:customStyle="1" w:styleId="Zitat12">
    <w:name w:val="Zitat 1/2"/>
    <w:basedOn w:val="Zitat0"/>
    <w:next w:val="Standard12"/>
    <w:link w:val="Zitat12Zchn"/>
    <w:rsid w:val="00A07E41"/>
    <w:pPr>
      <w:numPr>
        <w:ilvl w:val="1"/>
      </w:numPr>
    </w:pPr>
  </w:style>
  <w:style w:type="paragraph" w:customStyle="1" w:styleId="Zitat0">
    <w:name w:val="Zitat 0"/>
    <w:basedOn w:val="Standard0"/>
    <w:next w:val="Standard0"/>
    <w:link w:val="Zitat0Zchn"/>
    <w:rsid w:val="009D0B71"/>
    <w:pPr>
      <w:numPr>
        <w:numId w:val="31"/>
      </w:numPr>
      <w:ind w:right="851"/>
    </w:pPr>
    <w:rPr>
      <w:i/>
    </w:rPr>
  </w:style>
  <w:style w:type="character" w:customStyle="1" w:styleId="Zitat12Zchn">
    <w:name w:val="Zitat 1/2 Zchn"/>
    <w:basedOn w:val="Absatz-Standardschriftart"/>
    <w:link w:val="Zitat12"/>
    <w:rsid w:val="001669B2"/>
    <w:rPr>
      <w:rFonts w:ascii="Arial" w:hAnsi="Arial" w:cs="Arial"/>
      <w:i/>
      <w:sz w:val="21"/>
      <w:szCs w:val="21"/>
    </w:rPr>
  </w:style>
  <w:style w:type="character" w:customStyle="1" w:styleId="Zitat0Zchn">
    <w:name w:val="Zitat 0 Zchn"/>
    <w:basedOn w:val="Absatz-Standardschriftart"/>
    <w:link w:val="Zitat0"/>
    <w:rsid w:val="00BF2C30"/>
    <w:rPr>
      <w:rFonts w:ascii="Arial" w:hAnsi="Arial" w:cs="Arial"/>
      <w:i/>
      <w:sz w:val="21"/>
      <w:szCs w:val="21"/>
    </w:rPr>
  </w:style>
  <w:style w:type="paragraph" w:customStyle="1" w:styleId="Zitat3">
    <w:name w:val="Zitat 3"/>
    <w:basedOn w:val="Zitat12"/>
    <w:next w:val="Standard3"/>
    <w:link w:val="Zitat3Zchn"/>
    <w:rsid w:val="00A07E41"/>
    <w:pPr>
      <w:numPr>
        <w:ilvl w:val="2"/>
      </w:numPr>
    </w:pPr>
  </w:style>
  <w:style w:type="character" w:customStyle="1" w:styleId="Zitat3Zchn">
    <w:name w:val="Zitat 3 Zchn"/>
    <w:basedOn w:val="Absatz-Standardschriftart"/>
    <w:link w:val="Zitat3"/>
    <w:rsid w:val="009D0B71"/>
    <w:rPr>
      <w:rFonts w:ascii="Arial" w:hAnsi="Arial" w:cs="Arial"/>
      <w:i/>
      <w:sz w:val="21"/>
      <w:szCs w:val="21"/>
    </w:rPr>
  </w:style>
  <w:style w:type="paragraph" w:customStyle="1" w:styleId="RandStd0">
    <w:name w:val="Rand Std 0"/>
    <w:basedOn w:val="Standard0"/>
    <w:link w:val="RandStd0Zchn"/>
    <w:rsid w:val="00E31752"/>
    <w:pPr>
      <w:numPr>
        <w:numId w:val="7"/>
      </w:numPr>
      <w:ind w:left="0" w:hanging="567"/>
    </w:pPr>
  </w:style>
  <w:style w:type="paragraph" w:customStyle="1" w:styleId="RandStd12">
    <w:name w:val="Rand Std 1/2"/>
    <w:basedOn w:val="RandStd0"/>
    <w:link w:val="RandStd12Zchn"/>
    <w:rsid w:val="00775EC4"/>
    <w:pPr>
      <w:ind w:left="709" w:hanging="1276"/>
    </w:pPr>
  </w:style>
  <w:style w:type="character" w:customStyle="1" w:styleId="RandStd0Zchn">
    <w:name w:val="Rand Std 0 Zchn"/>
    <w:basedOn w:val="Absatz-Standardschriftart"/>
    <w:link w:val="RandStd0"/>
    <w:rsid w:val="00095982"/>
    <w:rPr>
      <w:rFonts w:ascii="Arial" w:hAnsi="Arial" w:cs="Arial"/>
      <w:sz w:val="21"/>
      <w:szCs w:val="21"/>
    </w:rPr>
  </w:style>
  <w:style w:type="character" w:customStyle="1" w:styleId="RandStd12Zchn">
    <w:name w:val="Rand Std 1/2 Zchn"/>
    <w:basedOn w:val="RandStd0Zchn"/>
    <w:link w:val="RandStd12"/>
    <w:rsid w:val="00775EC4"/>
    <w:rPr>
      <w:rFonts w:ascii="Arial" w:hAnsi="Arial" w:cs="Arial"/>
      <w:sz w:val="21"/>
      <w:szCs w:val="21"/>
    </w:rPr>
  </w:style>
  <w:style w:type="paragraph" w:customStyle="1" w:styleId="RandStd3">
    <w:name w:val="Rand Std 3"/>
    <w:basedOn w:val="RandStd12"/>
    <w:link w:val="RandStd3Zchn"/>
    <w:rsid w:val="007A21A1"/>
    <w:pPr>
      <w:ind w:left="1560" w:hanging="2127"/>
    </w:pPr>
  </w:style>
  <w:style w:type="character" w:customStyle="1" w:styleId="RandStd3Zchn">
    <w:name w:val="Rand Std 3 Zchn"/>
    <w:basedOn w:val="Standard3Zchn"/>
    <w:link w:val="RandStd3"/>
    <w:rsid w:val="007A21A1"/>
    <w:rPr>
      <w:rFonts w:ascii="Arial" w:hAnsi="Arial" w:cs="Arial"/>
      <w:sz w:val="21"/>
      <w:szCs w:val="21"/>
    </w:rPr>
  </w:style>
  <w:style w:type="paragraph" w:customStyle="1" w:styleId="Randziffer">
    <w:name w:val="Randziffer"/>
    <w:basedOn w:val="Standard"/>
    <w:next w:val="Standard"/>
    <w:semiHidden/>
    <w:rsid w:val="00F66C06"/>
    <w:pPr>
      <w:framePr w:h="737" w:hSpace="284" w:wrap="around" w:vAnchor="text" w:hAnchor="page" w:xAlign="outside" w:y="1"/>
      <w:numPr>
        <w:numId w:val="1"/>
      </w:numPr>
      <w:spacing w:line="276" w:lineRule="auto"/>
      <w:jc w:val="center"/>
    </w:pPr>
    <w:rPr>
      <w:rFonts w:asciiTheme="minorHAnsi" w:hAnsiTheme="minorHAnsi" w:cstheme="minorBidi"/>
      <w:sz w:val="18"/>
      <w:szCs w:val="22"/>
    </w:rPr>
  </w:style>
  <w:style w:type="paragraph" w:customStyle="1" w:styleId="KomMandant">
    <w:name w:val="Kom. Mandant"/>
    <w:basedOn w:val="Standard0"/>
    <w:link w:val="KomMandantZchn"/>
    <w:rsid w:val="008E7511"/>
    <w:pPr>
      <w:pBdr>
        <w:top w:val="single" w:sz="4" w:space="1" w:color="auto"/>
        <w:left w:val="single" w:sz="4" w:space="4" w:color="auto"/>
        <w:bottom w:val="single" w:sz="4" w:space="1" w:color="auto"/>
        <w:right w:val="single" w:sz="4" w:space="4" w:color="auto"/>
      </w:pBdr>
    </w:pPr>
    <w:rPr>
      <w:i/>
      <w:color w:val="F79646" w:themeColor="accent6"/>
    </w:rPr>
  </w:style>
  <w:style w:type="paragraph" w:customStyle="1" w:styleId="KomGegner">
    <w:name w:val="Kom. Gegner"/>
    <w:basedOn w:val="Standard0"/>
    <w:link w:val="KomGegnerZchn"/>
    <w:rsid w:val="00CA21E8"/>
    <w:pPr>
      <w:pBdr>
        <w:top w:val="single" w:sz="4" w:space="1" w:color="auto"/>
        <w:left w:val="single" w:sz="4" w:space="4" w:color="auto"/>
        <w:bottom w:val="single" w:sz="4" w:space="1" w:color="auto"/>
        <w:right w:val="single" w:sz="4" w:space="4" w:color="auto"/>
      </w:pBdr>
    </w:pPr>
    <w:rPr>
      <w:i/>
      <w:color w:val="4BACC6" w:themeColor="accent5"/>
    </w:rPr>
  </w:style>
  <w:style w:type="character" w:customStyle="1" w:styleId="KomMandantZchn">
    <w:name w:val="Kom. Mandant Zchn"/>
    <w:basedOn w:val="Zitat12Zchn"/>
    <w:link w:val="KomMandant"/>
    <w:rsid w:val="008E7511"/>
    <w:rPr>
      <w:rFonts w:ascii="Arial" w:hAnsi="Arial" w:cs="Arial"/>
      <w:i/>
      <w:color w:val="F79646" w:themeColor="accent6"/>
      <w:sz w:val="21"/>
      <w:szCs w:val="21"/>
    </w:rPr>
  </w:style>
  <w:style w:type="character" w:customStyle="1" w:styleId="berschrift6Zchn">
    <w:name w:val="Überschrift 6 Zchn"/>
    <w:aliases w:val="Ü 6 Zchn"/>
    <w:basedOn w:val="Absatz-Standardschriftart"/>
    <w:link w:val="berschrift6"/>
    <w:uiPriority w:val="9"/>
    <w:rsid w:val="00061B61"/>
    <w:rPr>
      <w:rFonts w:ascii="Arial" w:hAnsi="Arial" w:cs="Arial"/>
      <w:iCs/>
      <w:sz w:val="21"/>
      <w:szCs w:val="21"/>
    </w:rPr>
  </w:style>
  <w:style w:type="character" w:customStyle="1" w:styleId="KomGegnerZchn">
    <w:name w:val="Kom. Gegner Zchn"/>
    <w:basedOn w:val="Zitat12Zchn"/>
    <w:link w:val="KomGegner"/>
    <w:rsid w:val="008E7511"/>
    <w:rPr>
      <w:rFonts w:ascii="Arial" w:hAnsi="Arial" w:cs="Arial"/>
      <w:i/>
      <w:color w:val="4BACC6" w:themeColor="accent5"/>
      <w:sz w:val="21"/>
      <w:szCs w:val="21"/>
    </w:rPr>
  </w:style>
  <w:style w:type="character" w:customStyle="1" w:styleId="berschrift7Zchn">
    <w:name w:val="Überschrift 7 Zchn"/>
    <w:aliases w:val="Ü 7 Zchn"/>
    <w:basedOn w:val="Absatz-Standardschriftart"/>
    <w:link w:val="berschrift7"/>
    <w:uiPriority w:val="9"/>
    <w:rsid w:val="00061B61"/>
    <w:rPr>
      <w:rFonts w:ascii="Arial" w:hAnsi="Arial" w:cstheme="majorBidi"/>
      <w:iCs/>
      <w:color w:val="404040" w:themeColor="text1" w:themeTint="BF"/>
      <w:sz w:val="21"/>
      <w:szCs w:val="21"/>
    </w:rPr>
  </w:style>
  <w:style w:type="character" w:customStyle="1" w:styleId="berschrift8Zchn">
    <w:name w:val="Überschrift 8 Zchn"/>
    <w:aliases w:val="Ü 8 Zchn"/>
    <w:basedOn w:val="Absatz-Standardschriftart"/>
    <w:link w:val="berschrift8"/>
    <w:uiPriority w:val="9"/>
    <w:semiHidden/>
    <w:rsid w:val="00662BBD"/>
    <w:rPr>
      <w:rFonts w:ascii="Arial" w:hAnsi="Arial" w:cs="Arial"/>
      <w:sz w:val="21"/>
      <w:szCs w:val="20"/>
    </w:rPr>
  </w:style>
  <w:style w:type="character" w:customStyle="1" w:styleId="berschrift9Zchn">
    <w:name w:val="Überschrift 9 Zchn"/>
    <w:aliases w:val="Ü 9 Zchn"/>
    <w:basedOn w:val="Absatz-Standardschriftart"/>
    <w:link w:val="berschrift9"/>
    <w:uiPriority w:val="9"/>
    <w:semiHidden/>
    <w:rsid w:val="00662BBD"/>
    <w:rPr>
      <w:rFonts w:ascii="Arial" w:hAnsi="Arial" w:cs="Arial"/>
      <w:i/>
      <w:iCs/>
      <w:sz w:val="21"/>
      <w:szCs w:val="21"/>
    </w:rPr>
  </w:style>
  <w:style w:type="character" w:styleId="Zeilennummer">
    <w:name w:val="line number"/>
    <w:basedOn w:val="Absatz-Standardschriftart"/>
    <w:uiPriority w:val="99"/>
    <w:semiHidden/>
    <w:unhideWhenUsed/>
    <w:rsid w:val="005246F6"/>
  </w:style>
  <w:style w:type="character" w:styleId="Hyperlink">
    <w:name w:val="Hyperlink"/>
    <w:basedOn w:val="Absatz-Standardschriftart"/>
    <w:uiPriority w:val="99"/>
    <w:unhideWhenUsed/>
    <w:rsid w:val="00512F5B"/>
    <w:rPr>
      <w:color w:val="0000FF" w:themeColor="hyperlink"/>
      <w:u w:val="single"/>
    </w:rPr>
  </w:style>
  <w:style w:type="paragraph" w:styleId="Verzeichnis1">
    <w:name w:val="toc 1"/>
    <w:basedOn w:val="Standard0"/>
    <w:next w:val="Standard0"/>
    <w:autoRedefine/>
    <w:uiPriority w:val="39"/>
    <w:unhideWhenUsed/>
    <w:rsid w:val="00C173AB"/>
    <w:pPr>
      <w:tabs>
        <w:tab w:val="left" w:pos="440"/>
        <w:tab w:val="right" w:leader="dot" w:pos="9316"/>
      </w:tabs>
      <w:spacing w:after="100" w:line="240" w:lineRule="auto"/>
      <w:ind w:left="442" w:hanging="442"/>
    </w:pPr>
  </w:style>
  <w:style w:type="character" w:customStyle="1" w:styleId="Zitat4Zchn">
    <w:name w:val="Zitat 4 Zchn"/>
    <w:basedOn w:val="Punkte3Zchn"/>
    <w:link w:val="Zitat4"/>
    <w:rsid w:val="001669B2"/>
    <w:rPr>
      <w:rFonts w:ascii="Arial" w:hAnsi="Arial" w:cs="Arial"/>
      <w:i/>
      <w:sz w:val="21"/>
      <w:szCs w:val="21"/>
    </w:rPr>
  </w:style>
  <w:style w:type="paragraph" w:styleId="Sprechblasentext">
    <w:name w:val="Balloon Text"/>
    <w:basedOn w:val="Standard"/>
    <w:link w:val="SprechblasentextZchn"/>
    <w:uiPriority w:val="99"/>
    <w:semiHidden/>
    <w:unhideWhenUsed/>
    <w:rsid w:val="00530F89"/>
    <w:rPr>
      <w:rFonts w:ascii="Tahoma" w:hAnsi="Tahoma" w:cs="Tahoma"/>
      <w:sz w:val="16"/>
      <w:szCs w:val="16"/>
    </w:rPr>
  </w:style>
  <w:style w:type="paragraph" w:customStyle="1" w:styleId="Zitat6">
    <w:name w:val="Zitat 6"/>
    <w:basedOn w:val="Zitat5"/>
    <w:next w:val="Standard6"/>
    <w:link w:val="Zitat6Zchn"/>
    <w:rsid w:val="00A07E41"/>
    <w:pPr>
      <w:numPr>
        <w:ilvl w:val="5"/>
      </w:numPr>
    </w:pPr>
  </w:style>
  <w:style w:type="character" w:customStyle="1" w:styleId="SprechblasentextZchn">
    <w:name w:val="Sprechblasentext Zchn"/>
    <w:basedOn w:val="Absatz-Standardschriftart"/>
    <w:link w:val="Sprechblasentext"/>
    <w:uiPriority w:val="99"/>
    <w:semiHidden/>
    <w:rsid w:val="00530F89"/>
    <w:rPr>
      <w:rFonts w:ascii="Tahoma" w:hAnsi="Tahoma" w:cs="Tahoma"/>
      <w:sz w:val="16"/>
      <w:szCs w:val="16"/>
    </w:rPr>
  </w:style>
  <w:style w:type="table" w:styleId="Tabellenraster">
    <w:name w:val="Table Grid"/>
    <w:basedOn w:val="NormaleTabelle"/>
    <w:uiPriority w:val="59"/>
    <w:rsid w:val="00FA28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0"/>
    <w:link w:val="KopfzeileZchn"/>
    <w:uiPriority w:val="99"/>
    <w:semiHidden/>
    <w:rsid w:val="009C2083"/>
    <w:pPr>
      <w:tabs>
        <w:tab w:val="center" w:pos="4678"/>
        <w:tab w:val="right" w:pos="9356"/>
      </w:tabs>
      <w:spacing w:after="0" w:line="240" w:lineRule="auto"/>
    </w:pPr>
  </w:style>
  <w:style w:type="character" w:customStyle="1" w:styleId="KopfzeileZchn">
    <w:name w:val="Kopfzeile Zchn"/>
    <w:basedOn w:val="Absatz-Standardschriftart"/>
    <w:link w:val="Kopfzeile"/>
    <w:uiPriority w:val="99"/>
    <w:semiHidden/>
    <w:rsid w:val="009C2083"/>
    <w:rPr>
      <w:rFonts w:ascii="Arial" w:hAnsi="Arial" w:cs="Arial"/>
      <w:sz w:val="21"/>
      <w:szCs w:val="21"/>
    </w:rPr>
  </w:style>
  <w:style w:type="paragraph" w:styleId="Fuzeile">
    <w:name w:val="footer"/>
    <w:basedOn w:val="Standard"/>
    <w:link w:val="FuzeileZchn"/>
    <w:uiPriority w:val="99"/>
    <w:semiHidden/>
    <w:rsid w:val="00954D1D"/>
    <w:pPr>
      <w:tabs>
        <w:tab w:val="center" w:pos="4536"/>
        <w:tab w:val="right" w:pos="9072"/>
      </w:tabs>
    </w:pPr>
  </w:style>
  <w:style w:type="character" w:customStyle="1" w:styleId="FuzeileZchn">
    <w:name w:val="Fußzeile Zchn"/>
    <w:basedOn w:val="Absatz-Standardschriftart"/>
    <w:link w:val="Fuzeile"/>
    <w:uiPriority w:val="99"/>
    <w:semiHidden/>
    <w:rsid w:val="00885672"/>
    <w:rPr>
      <w:rFonts w:ascii="Arial" w:hAnsi="Arial" w:cs="Arial"/>
      <w:sz w:val="21"/>
      <w:szCs w:val="21"/>
    </w:rPr>
  </w:style>
  <w:style w:type="paragraph" w:customStyle="1" w:styleId="Standard4">
    <w:name w:val="Standard 4"/>
    <w:basedOn w:val="Standard3"/>
    <w:link w:val="Standard4Zchn"/>
    <w:qFormat/>
    <w:rsid w:val="00E37DF4"/>
    <w:pPr>
      <w:numPr>
        <w:ilvl w:val="3"/>
      </w:numPr>
    </w:pPr>
  </w:style>
  <w:style w:type="paragraph" w:customStyle="1" w:styleId="RandStd4">
    <w:name w:val="Rand Std 4"/>
    <w:basedOn w:val="RandStd3"/>
    <w:link w:val="RandStd4Zchn"/>
    <w:rsid w:val="00775EC4"/>
    <w:pPr>
      <w:ind w:left="1985" w:hanging="2552"/>
    </w:pPr>
  </w:style>
  <w:style w:type="character" w:customStyle="1" w:styleId="Standard4Zchn">
    <w:name w:val="Standard 4 Zchn"/>
    <w:basedOn w:val="Absatz-Standardschriftart"/>
    <w:link w:val="Standard4"/>
    <w:rsid w:val="00E37DF4"/>
    <w:rPr>
      <w:rFonts w:ascii="Arial" w:hAnsi="Arial" w:cs="Arial"/>
      <w:sz w:val="21"/>
      <w:szCs w:val="21"/>
    </w:rPr>
  </w:style>
  <w:style w:type="paragraph" w:customStyle="1" w:styleId="Anlage">
    <w:name w:val="Anlage"/>
    <w:basedOn w:val="Standard0"/>
    <w:next w:val="Standard0"/>
    <w:link w:val="AnlageZchn"/>
    <w:rsid w:val="00D22D14"/>
    <w:pPr>
      <w:pageBreakBefore/>
      <w:tabs>
        <w:tab w:val="left" w:pos="1701"/>
      </w:tabs>
    </w:pPr>
    <w:rPr>
      <w:b/>
    </w:rPr>
  </w:style>
  <w:style w:type="character" w:customStyle="1" w:styleId="AnlageZchn">
    <w:name w:val="Anlage Zchn"/>
    <w:basedOn w:val="Absatz-Standardschriftart"/>
    <w:link w:val="Anlage"/>
    <w:rsid w:val="00D22D14"/>
    <w:rPr>
      <w:rFonts w:ascii="Arial" w:hAnsi="Arial" w:cs="Arial"/>
      <w:b/>
      <w:sz w:val="21"/>
      <w:szCs w:val="21"/>
    </w:rPr>
  </w:style>
  <w:style w:type="paragraph" w:styleId="Verzeichnis8">
    <w:name w:val="toc 8"/>
    <w:basedOn w:val="Standard0"/>
    <w:next w:val="Standard0"/>
    <w:autoRedefine/>
    <w:uiPriority w:val="39"/>
    <w:rsid w:val="00C25AFF"/>
    <w:pPr>
      <w:tabs>
        <w:tab w:val="left" w:pos="1701"/>
        <w:tab w:val="right" w:leader="dot" w:pos="9329"/>
      </w:tabs>
      <w:spacing w:after="100" w:line="240" w:lineRule="auto"/>
      <w:ind w:left="1701" w:hanging="1701"/>
    </w:pPr>
    <w:rPr>
      <w:noProof/>
    </w:rPr>
  </w:style>
  <w:style w:type="paragraph" w:styleId="Funotentext">
    <w:name w:val="footnote text"/>
    <w:basedOn w:val="Standard"/>
    <w:link w:val="FunotentextZchn"/>
    <w:uiPriority w:val="99"/>
    <w:unhideWhenUsed/>
    <w:rsid w:val="00382A5A"/>
    <w:pPr>
      <w:spacing w:after="0"/>
      <w:ind w:left="142" w:hanging="142"/>
    </w:pPr>
    <w:rPr>
      <w:sz w:val="18"/>
      <w:szCs w:val="20"/>
      <w:lang w:val="en-US"/>
    </w:rPr>
  </w:style>
  <w:style w:type="character" w:customStyle="1" w:styleId="FunotentextZchn">
    <w:name w:val="Fußnotentext Zchn"/>
    <w:basedOn w:val="Absatz-Standardschriftart"/>
    <w:link w:val="Funotentext"/>
    <w:uiPriority w:val="99"/>
    <w:rsid w:val="00382A5A"/>
    <w:rPr>
      <w:rFonts w:ascii="Arial" w:hAnsi="Arial" w:cs="Arial"/>
      <w:sz w:val="18"/>
      <w:szCs w:val="20"/>
      <w:lang w:val="en-US"/>
    </w:rPr>
  </w:style>
  <w:style w:type="character" w:styleId="Funotenzeichen">
    <w:name w:val="footnote reference"/>
    <w:basedOn w:val="Absatz-Standardschriftart"/>
    <w:uiPriority w:val="99"/>
    <w:semiHidden/>
    <w:unhideWhenUsed/>
    <w:rsid w:val="002E7B38"/>
    <w:rPr>
      <w:vertAlign w:val="superscript"/>
    </w:rPr>
  </w:style>
  <w:style w:type="paragraph" w:styleId="Index2">
    <w:name w:val="index 2"/>
    <w:basedOn w:val="Standard"/>
    <w:next w:val="Standard"/>
    <w:autoRedefine/>
    <w:uiPriority w:val="99"/>
    <w:semiHidden/>
    <w:unhideWhenUsed/>
    <w:rsid w:val="005D34F8"/>
    <w:pPr>
      <w:ind w:left="420" w:hanging="210"/>
    </w:pPr>
  </w:style>
  <w:style w:type="paragraph" w:styleId="Index1">
    <w:name w:val="index 1"/>
    <w:basedOn w:val="Standard0"/>
    <w:next w:val="Standard0"/>
    <w:autoRedefine/>
    <w:uiPriority w:val="99"/>
    <w:unhideWhenUsed/>
    <w:rsid w:val="0097112A"/>
    <w:pPr>
      <w:spacing w:after="0" w:line="240" w:lineRule="auto"/>
      <w:ind w:left="210" w:hanging="210"/>
    </w:pPr>
  </w:style>
  <w:style w:type="paragraph" w:customStyle="1" w:styleId="AbbinderName">
    <w:name w:val="Abbinder Name"/>
    <w:basedOn w:val="Standard0"/>
    <w:link w:val="AbbinderNameZchn"/>
    <w:rsid w:val="004C6227"/>
    <w:pPr>
      <w:spacing w:after="0" w:line="240" w:lineRule="auto"/>
    </w:pPr>
  </w:style>
  <w:style w:type="paragraph" w:customStyle="1" w:styleId="AbbinderTitel">
    <w:name w:val="Abbinder Titel"/>
    <w:basedOn w:val="Standard0"/>
    <w:link w:val="AbbinderTitelZchn"/>
    <w:rsid w:val="004C6227"/>
    <w:pPr>
      <w:spacing w:line="240" w:lineRule="auto"/>
      <w:contextualSpacing/>
    </w:pPr>
    <w:rPr>
      <w:sz w:val="16"/>
      <w:szCs w:val="20"/>
    </w:rPr>
  </w:style>
  <w:style w:type="character" w:customStyle="1" w:styleId="AbbinderNameZchn">
    <w:name w:val="Abbinder Name Zchn"/>
    <w:basedOn w:val="Absatz-Standardschriftart"/>
    <w:link w:val="AbbinderName"/>
    <w:rsid w:val="00F407EB"/>
    <w:rPr>
      <w:rFonts w:ascii="Arial" w:hAnsi="Arial" w:cs="Arial"/>
      <w:sz w:val="21"/>
      <w:szCs w:val="21"/>
    </w:rPr>
  </w:style>
  <w:style w:type="character" w:customStyle="1" w:styleId="AbbinderTitelZchn">
    <w:name w:val="Abbinder Titel Zchn"/>
    <w:basedOn w:val="Absatz-Standardschriftart"/>
    <w:link w:val="AbbinderTitel"/>
    <w:rsid w:val="00F407EB"/>
    <w:rPr>
      <w:rFonts w:ascii="Arial" w:hAnsi="Arial" w:cs="Arial"/>
      <w:sz w:val="16"/>
      <w:szCs w:val="20"/>
    </w:rPr>
  </w:style>
  <w:style w:type="paragraph" w:customStyle="1" w:styleId="Anschrift">
    <w:name w:val="Anschrift"/>
    <w:basedOn w:val="Standard0"/>
    <w:link w:val="AnschriftZchn"/>
    <w:rsid w:val="00E03E0C"/>
    <w:pPr>
      <w:spacing w:after="0" w:line="240" w:lineRule="auto"/>
    </w:pPr>
  </w:style>
  <w:style w:type="character" w:customStyle="1" w:styleId="AnschriftZchn">
    <w:name w:val="Anschrift Zchn"/>
    <w:basedOn w:val="Absatz-Standardschriftart"/>
    <w:link w:val="Anschrift"/>
    <w:rsid w:val="00F407EB"/>
    <w:rPr>
      <w:rFonts w:ascii="Arial" w:hAnsi="Arial" w:cs="Arial"/>
      <w:sz w:val="21"/>
      <w:szCs w:val="21"/>
    </w:rPr>
  </w:style>
  <w:style w:type="paragraph" w:customStyle="1" w:styleId="Anschriftfett">
    <w:name w:val="Anschrift fett"/>
    <w:basedOn w:val="Anschrift"/>
    <w:link w:val="AnschriftfettZchn"/>
    <w:rsid w:val="00E03E0C"/>
    <w:rPr>
      <w:b/>
    </w:rPr>
  </w:style>
  <w:style w:type="character" w:customStyle="1" w:styleId="AnschriftfettZchn">
    <w:name w:val="Anschrift fett Zchn"/>
    <w:basedOn w:val="AnschriftZchn"/>
    <w:link w:val="Anschriftfett"/>
    <w:rsid w:val="00E03E0C"/>
    <w:rPr>
      <w:rFonts w:ascii="Arial" w:hAnsi="Arial" w:cs="Arial"/>
      <w:b/>
      <w:sz w:val="21"/>
      <w:szCs w:val="21"/>
    </w:rPr>
  </w:style>
  <w:style w:type="paragraph" w:customStyle="1" w:styleId="FussLinks">
    <w:name w:val="Fuss Links"/>
    <w:basedOn w:val="Fuzeile"/>
    <w:link w:val="FussLinksZchn"/>
    <w:rsid w:val="00511065"/>
    <w:pPr>
      <w:tabs>
        <w:tab w:val="clear" w:pos="4536"/>
      </w:tabs>
      <w:spacing w:after="80"/>
    </w:pPr>
  </w:style>
  <w:style w:type="paragraph" w:customStyle="1" w:styleId="FussRechts">
    <w:name w:val="Fuss Rechts"/>
    <w:basedOn w:val="FussLinks"/>
    <w:link w:val="FussRechtsZchn"/>
    <w:rsid w:val="00511065"/>
    <w:pPr>
      <w:jc w:val="right"/>
    </w:pPr>
  </w:style>
  <w:style w:type="character" w:customStyle="1" w:styleId="FussLinksZchn">
    <w:name w:val="Fuss Links Zchn"/>
    <w:basedOn w:val="FuzeileZchn"/>
    <w:link w:val="FussLinks"/>
    <w:rsid w:val="00511065"/>
    <w:rPr>
      <w:rFonts w:ascii="Arial" w:hAnsi="Arial" w:cs="Arial"/>
      <w:sz w:val="21"/>
      <w:szCs w:val="21"/>
    </w:rPr>
  </w:style>
  <w:style w:type="paragraph" w:customStyle="1" w:styleId="FussMitte">
    <w:name w:val="Fuss Mitte"/>
    <w:basedOn w:val="FussLinks"/>
    <w:link w:val="FussMitteZchn"/>
    <w:rsid w:val="00511065"/>
    <w:pPr>
      <w:spacing w:after="0"/>
    </w:pPr>
  </w:style>
  <w:style w:type="character" w:customStyle="1" w:styleId="FussRechtsZchn">
    <w:name w:val="Fuss Rechts Zchn"/>
    <w:basedOn w:val="FussLinksZchn"/>
    <w:link w:val="FussRechts"/>
    <w:rsid w:val="00511065"/>
    <w:rPr>
      <w:rFonts w:ascii="Arial" w:hAnsi="Arial" w:cs="Arial"/>
      <w:sz w:val="21"/>
      <w:szCs w:val="21"/>
    </w:rPr>
  </w:style>
  <w:style w:type="paragraph" w:customStyle="1" w:styleId="Fussunterhalb">
    <w:name w:val="Fuss unterhalb"/>
    <w:basedOn w:val="FussLinks"/>
    <w:link w:val="FussunterhalbZchn"/>
    <w:semiHidden/>
    <w:rsid w:val="001E488A"/>
    <w:pPr>
      <w:spacing w:after="0"/>
    </w:pPr>
    <w:rPr>
      <w:sz w:val="10"/>
      <w:szCs w:val="16"/>
    </w:rPr>
  </w:style>
  <w:style w:type="character" w:customStyle="1" w:styleId="FussMitteZchn">
    <w:name w:val="Fuss Mitte Zchn"/>
    <w:basedOn w:val="FussLinksZchn"/>
    <w:link w:val="FussMitte"/>
    <w:rsid w:val="00511065"/>
    <w:rPr>
      <w:rFonts w:ascii="Arial" w:hAnsi="Arial" w:cs="Arial"/>
      <w:sz w:val="21"/>
      <w:szCs w:val="21"/>
    </w:rPr>
  </w:style>
  <w:style w:type="character" w:customStyle="1" w:styleId="FussunterhalbZchn">
    <w:name w:val="Fuss unterhalb Zchn"/>
    <w:basedOn w:val="FussLinksZchn"/>
    <w:link w:val="Fussunterhalb"/>
    <w:semiHidden/>
    <w:rsid w:val="00E33B49"/>
    <w:rPr>
      <w:rFonts w:ascii="Arial" w:hAnsi="Arial" w:cs="Arial"/>
      <w:sz w:val="10"/>
      <w:szCs w:val="16"/>
    </w:rPr>
  </w:style>
  <w:style w:type="numbering" w:customStyle="1" w:styleId="ListeStd">
    <w:name w:val="ListeStd"/>
    <w:uiPriority w:val="99"/>
    <w:rsid w:val="00C203AB"/>
    <w:pPr>
      <w:numPr>
        <w:numId w:val="2"/>
      </w:numPr>
    </w:pPr>
  </w:style>
  <w:style w:type="character" w:customStyle="1" w:styleId="ListenabsatzZchn">
    <w:name w:val="Listenabsatz Zchn"/>
    <w:basedOn w:val="Absatz-Standardschriftart"/>
    <w:link w:val="Listenabsatz"/>
    <w:uiPriority w:val="34"/>
    <w:semiHidden/>
    <w:rsid w:val="00E7501E"/>
    <w:rPr>
      <w:rFonts w:ascii="Arial" w:hAnsi="Arial" w:cs="Arial"/>
      <w:sz w:val="21"/>
      <w:szCs w:val="21"/>
    </w:rPr>
  </w:style>
  <w:style w:type="character" w:customStyle="1" w:styleId="Punkte3Zchn">
    <w:name w:val="Punkte 3 Zchn"/>
    <w:basedOn w:val="Absatz-Standardschriftart"/>
    <w:link w:val="Punkte3"/>
    <w:rsid w:val="007A21A1"/>
    <w:rPr>
      <w:rFonts w:ascii="Arial" w:hAnsi="Arial" w:cs="Arial"/>
      <w:sz w:val="21"/>
      <w:szCs w:val="21"/>
    </w:rPr>
  </w:style>
  <w:style w:type="paragraph" w:customStyle="1" w:styleId="ZZKopf">
    <w:name w:val="ZZ Kopf"/>
    <w:link w:val="ZZKopfZchn"/>
    <w:semiHidden/>
    <w:rsid w:val="00653B72"/>
    <w:pPr>
      <w:spacing w:line="240" w:lineRule="exact"/>
    </w:pPr>
    <w:rPr>
      <w:rFonts w:ascii="Tw Cen MT" w:eastAsia="Times New Roman" w:hAnsi="Tw Cen MT" w:cs="Times New Roman"/>
      <w:color w:val="967B4F"/>
      <w:spacing w:val="16"/>
      <w:lang w:val="en-US" w:eastAsia="de-DE"/>
    </w:rPr>
  </w:style>
  <w:style w:type="character" w:customStyle="1" w:styleId="ZZKopfZchn">
    <w:name w:val="ZZ Kopf Zchn"/>
    <w:basedOn w:val="Absatz-Standardschriftart"/>
    <w:link w:val="ZZKopf"/>
    <w:semiHidden/>
    <w:rsid w:val="00E33B49"/>
    <w:rPr>
      <w:rFonts w:ascii="Tw Cen MT" w:eastAsia="Times New Roman" w:hAnsi="Tw Cen MT" w:cs="Times New Roman"/>
      <w:color w:val="967B4F"/>
      <w:spacing w:val="16"/>
      <w:lang w:val="en-US" w:eastAsia="de-DE"/>
    </w:rPr>
  </w:style>
  <w:style w:type="paragraph" w:customStyle="1" w:styleId="ZZFuss1">
    <w:name w:val="ZZ Fuss 1"/>
    <w:link w:val="ZZFuss1Zchn"/>
    <w:semiHidden/>
    <w:rsid w:val="00653B72"/>
    <w:pPr>
      <w:spacing w:after="0" w:line="180" w:lineRule="exact"/>
    </w:pPr>
    <w:rPr>
      <w:rFonts w:ascii="Tw Cen MT" w:eastAsia="Times New Roman" w:hAnsi="Tw Cen MT" w:cs="Times New Roman"/>
      <w:color w:val="967B4F"/>
      <w:spacing w:val="10"/>
      <w:sz w:val="18"/>
      <w:szCs w:val="18"/>
      <w:lang w:val="en-US" w:eastAsia="de-DE"/>
    </w:rPr>
  </w:style>
  <w:style w:type="character" w:customStyle="1" w:styleId="ZZFuss1Zchn">
    <w:name w:val="ZZ Fuss 1 Zchn"/>
    <w:basedOn w:val="Absatz-Standardschriftart"/>
    <w:link w:val="ZZFuss1"/>
    <w:semiHidden/>
    <w:rsid w:val="00E33B49"/>
    <w:rPr>
      <w:rFonts w:ascii="Tw Cen MT" w:eastAsia="Times New Roman" w:hAnsi="Tw Cen MT" w:cs="Times New Roman"/>
      <w:color w:val="967B4F"/>
      <w:spacing w:val="10"/>
      <w:sz w:val="18"/>
      <w:szCs w:val="18"/>
      <w:lang w:val="en-US" w:eastAsia="de-DE"/>
    </w:rPr>
  </w:style>
  <w:style w:type="paragraph" w:customStyle="1" w:styleId="ZZFuss2">
    <w:name w:val="ZZ Fuss 2"/>
    <w:basedOn w:val="ZZFuss1"/>
    <w:link w:val="ZZFuss2Zchn"/>
    <w:semiHidden/>
    <w:rsid w:val="00653B72"/>
    <w:pPr>
      <w:spacing w:after="80" w:line="240" w:lineRule="auto"/>
    </w:pPr>
  </w:style>
  <w:style w:type="character" w:customStyle="1" w:styleId="ZZFuss2Zchn">
    <w:name w:val="ZZ Fuss 2 Zchn"/>
    <w:basedOn w:val="ZZFuss1Zchn"/>
    <w:link w:val="ZZFuss2"/>
    <w:semiHidden/>
    <w:rsid w:val="00E33B49"/>
    <w:rPr>
      <w:rFonts w:ascii="Tw Cen MT" w:eastAsia="Times New Roman" w:hAnsi="Tw Cen MT" w:cs="Times New Roman"/>
      <w:color w:val="967B4F"/>
      <w:spacing w:val="10"/>
      <w:sz w:val="18"/>
      <w:szCs w:val="18"/>
      <w:lang w:val="en-US" w:eastAsia="de-DE"/>
    </w:rPr>
  </w:style>
  <w:style w:type="paragraph" w:customStyle="1" w:styleId="ZZAbsender">
    <w:name w:val="ZZ Absender"/>
    <w:link w:val="ZZAbsenderZchn"/>
    <w:semiHidden/>
    <w:rsid w:val="00653B72"/>
    <w:rPr>
      <w:rFonts w:ascii="Tw Cen MT" w:eastAsia="Times New Roman" w:hAnsi="Tw Cen MT" w:cs="Times New Roman"/>
      <w:color w:val="967B4F"/>
      <w:spacing w:val="16"/>
      <w:sz w:val="14"/>
      <w:szCs w:val="14"/>
      <w:lang w:val="en-US" w:eastAsia="de-DE"/>
    </w:rPr>
  </w:style>
  <w:style w:type="paragraph" w:customStyle="1" w:styleId="ZZUZ">
    <w:name w:val="ZZ UZ"/>
    <w:link w:val="ZZUZZchn"/>
    <w:semiHidden/>
    <w:rsid w:val="00653B72"/>
    <w:pPr>
      <w:tabs>
        <w:tab w:val="left" w:pos="2211"/>
        <w:tab w:val="left" w:pos="4508"/>
        <w:tab w:val="left" w:pos="5670"/>
      </w:tabs>
    </w:pPr>
    <w:rPr>
      <w:rFonts w:ascii="Tw Cen MT" w:eastAsia="Times New Roman" w:hAnsi="Tw Cen MT" w:cs="Times New Roman"/>
      <w:color w:val="967B4F"/>
      <w:spacing w:val="16"/>
      <w:sz w:val="14"/>
      <w:szCs w:val="14"/>
      <w:lang w:eastAsia="de-DE"/>
    </w:rPr>
  </w:style>
  <w:style w:type="character" w:customStyle="1" w:styleId="ZZAbsenderZchn">
    <w:name w:val="ZZ Absender Zchn"/>
    <w:basedOn w:val="Absatz-Standardschriftart"/>
    <w:link w:val="ZZAbsender"/>
    <w:semiHidden/>
    <w:rsid w:val="00E33B49"/>
    <w:rPr>
      <w:rFonts w:ascii="Tw Cen MT" w:eastAsia="Times New Roman" w:hAnsi="Tw Cen MT" w:cs="Times New Roman"/>
      <w:color w:val="967B4F"/>
      <w:spacing w:val="16"/>
      <w:sz w:val="14"/>
      <w:szCs w:val="14"/>
      <w:lang w:val="en-US" w:eastAsia="de-DE"/>
    </w:rPr>
  </w:style>
  <w:style w:type="paragraph" w:customStyle="1" w:styleId="ZZAnwlte">
    <w:name w:val="ZZ Anwälte"/>
    <w:link w:val="ZZAnwlteZchn"/>
    <w:semiHidden/>
    <w:rsid w:val="00653B72"/>
    <w:pPr>
      <w:spacing w:after="0" w:line="154" w:lineRule="exact"/>
      <w:ind w:right="-215"/>
    </w:pPr>
    <w:rPr>
      <w:rFonts w:ascii="Tw Cen MT" w:eastAsia="Times New Roman" w:hAnsi="Tw Cen MT" w:cs="Times New Roman"/>
      <w:color w:val="967B4F"/>
      <w:spacing w:val="2"/>
      <w:sz w:val="14"/>
      <w:szCs w:val="14"/>
      <w:lang w:eastAsia="de-DE"/>
    </w:rPr>
  </w:style>
  <w:style w:type="character" w:customStyle="1" w:styleId="ZZUZZchn">
    <w:name w:val="ZZ UZ Zchn"/>
    <w:basedOn w:val="Absatz-Standardschriftart"/>
    <w:link w:val="ZZUZ"/>
    <w:semiHidden/>
    <w:rsid w:val="00E33B49"/>
    <w:rPr>
      <w:rFonts w:ascii="Tw Cen MT" w:eastAsia="Times New Roman" w:hAnsi="Tw Cen MT" w:cs="Times New Roman"/>
      <w:color w:val="967B4F"/>
      <w:spacing w:val="16"/>
      <w:sz w:val="14"/>
      <w:szCs w:val="14"/>
      <w:lang w:eastAsia="de-DE"/>
    </w:rPr>
  </w:style>
  <w:style w:type="character" w:customStyle="1" w:styleId="ZZAnwlteZchn">
    <w:name w:val="ZZ Anwälte Zchn"/>
    <w:basedOn w:val="Absatz-Standardschriftart"/>
    <w:link w:val="ZZAnwlte"/>
    <w:semiHidden/>
    <w:rsid w:val="00E33B49"/>
    <w:rPr>
      <w:rFonts w:ascii="Tw Cen MT" w:eastAsia="Times New Roman" w:hAnsi="Tw Cen MT" w:cs="Times New Roman"/>
      <w:color w:val="967B4F"/>
      <w:spacing w:val="2"/>
      <w:sz w:val="14"/>
      <w:szCs w:val="14"/>
      <w:lang w:eastAsia="de-DE"/>
    </w:rPr>
  </w:style>
  <w:style w:type="paragraph" w:customStyle="1" w:styleId="ZZAbsenderAbstand">
    <w:name w:val="ZZ Absender Abstand"/>
    <w:link w:val="ZZAbsenderAbstandZchn"/>
    <w:semiHidden/>
    <w:rsid w:val="00653B72"/>
    <w:pPr>
      <w:spacing w:after="0" w:line="440" w:lineRule="exact"/>
    </w:pPr>
    <w:rPr>
      <w:rFonts w:ascii="Arial" w:eastAsia="Times New Roman" w:hAnsi="Arial" w:cs="Times New Roman"/>
      <w:sz w:val="21"/>
      <w:szCs w:val="20"/>
      <w:lang w:eastAsia="de-DE"/>
    </w:rPr>
  </w:style>
  <w:style w:type="character" w:customStyle="1" w:styleId="ZZAbsenderAbstandZchn">
    <w:name w:val="ZZ Absender Abstand Zchn"/>
    <w:basedOn w:val="Absatz-Standardschriftart"/>
    <w:link w:val="ZZAbsenderAbstand"/>
    <w:semiHidden/>
    <w:rsid w:val="00E33B49"/>
    <w:rPr>
      <w:rFonts w:ascii="Arial" w:eastAsia="Times New Roman" w:hAnsi="Arial" w:cs="Times New Roman"/>
      <w:sz w:val="21"/>
      <w:szCs w:val="20"/>
      <w:lang w:eastAsia="de-DE"/>
    </w:rPr>
  </w:style>
  <w:style w:type="paragraph" w:customStyle="1" w:styleId="ZZUZContent">
    <w:name w:val="ZZ UZ Content"/>
    <w:basedOn w:val="Standard0"/>
    <w:link w:val="ZZUZContentZchn"/>
    <w:semiHidden/>
    <w:rsid w:val="00653B72"/>
    <w:pPr>
      <w:tabs>
        <w:tab w:val="left" w:pos="2211"/>
        <w:tab w:val="left" w:pos="4508"/>
        <w:tab w:val="left" w:pos="5670"/>
      </w:tabs>
      <w:spacing w:line="360" w:lineRule="exact"/>
    </w:pPr>
    <w:rPr>
      <w:rFonts w:eastAsia="Times New Roman" w:cs="Times New Roman"/>
      <w:szCs w:val="20"/>
      <w:lang w:eastAsia="de-DE"/>
    </w:rPr>
  </w:style>
  <w:style w:type="character" w:customStyle="1" w:styleId="ZZUZContentZchn">
    <w:name w:val="ZZ UZ Content Zchn"/>
    <w:basedOn w:val="Absatz-Standardschriftart"/>
    <w:link w:val="ZZUZContent"/>
    <w:semiHidden/>
    <w:rsid w:val="00E33B49"/>
    <w:rPr>
      <w:rFonts w:ascii="Arial" w:eastAsia="Times New Roman" w:hAnsi="Arial" w:cs="Times New Roman"/>
      <w:sz w:val="21"/>
      <w:szCs w:val="20"/>
      <w:lang w:eastAsia="de-DE"/>
    </w:rPr>
  </w:style>
  <w:style w:type="paragraph" w:customStyle="1" w:styleId="Std0zentriert">
    <w:name w:val="Std 0 zentriert"/>
    <w:basedOn w:val="Standard0"/>
    <w:link w:val="Std0zentriertZchn"/>
    <w:rsid w:val="00C177CF"/>
    <w:pPr>
      <w:jc w:val="center"/>
    </w:pPr>
  </w:style>
  <w:style w:type="character" w:customStyle="1" w:styleId="Std0zentriertZchn">
    <w:name w:val="Std 0 zentriert Zchn"/>
    <w:basedOn w:val="Absatz-Standardschriftart"/>
    <w:link w:val="Std0zentriert"/>
    <w:rsid w:val="00095982"/>
    <w:rPr>
      <w:rFonts w:ascii="Arial" w:hAnsi="Arial" w:cs="Arial"/>
      <w:sz w:val="21"/>
      <w:szCs w:val="21"/>
    </w:rPr>
  </w:style>
  <w:style w:type="paragraph" w:customStyle="1" w:styleId="Std0einzeilig">
    <w:name w:val="Std 0 einzeilig"/>
    <w:basedOn w:val="Standard0"/>
    <w:link w:val="Std0einzeiligZchn"/>
    <w:qFormat/>
    <w:rsid w:val="00095982"/>
    <w:pPr>
      <w:spacing w:after="0" w:line="240" w:lineRule="auto"/>
    </w:pPr>
  </w:style>
  <w:style w:type="character" w:customStyle="1" w:styleId="Std0einzeiligZchn">
    <w:name w:val="Std 0 einzeilig Zchn"/>
    <w:basedOn w:val="Absatz-Standardschriftart"/>
    <w:link w:val="Std0einzeilig"/>
    <w:rsid w:val="00095982"/>
    <w:rPr>
      <w:rFonts w:ascii="Arial" w:hAnsi="Arial" w:cs="Arial"/>
      <w:sz w:val="21"/>
      <w:szCs w:val="21"/>
    </w:rPr>
  </w:style>
  <w:style w:type="paragraph" w:customStyle="1" w:styleId="Aufzhl0">
    <w:name w:val="Aufzähl 0"/>
    <w:basedOn w:val="Standard0"/>
    <w:link w:val="Aufzhl0Zchn"/>
    <w:rsid w:val="00C203AB"/>
    <w:pPr>
      <w:numPr>
        <w:numId w:val="43"/>
      </w:numPr>
    </w:pPr>
  </w:style>
  <w:style w:type="character" w:customStyle="1" w:styleId="Aufzhl0Zchn">
    <w:name w:val="Aufzähl 0 Zchn"/>
    <w:basedOn w:val="Absatz-Standardschriftart"/>
    <w:link w:val="Aufzhl0"/>
    <w:rsid w:val="00A46F24"/>
    <w:rPr>
      <w:rFonts w:ascii="Arial" w:hAnsi="Arial" w:cs="Arial"/>
      <w:sz w:val="21"/>
      <w:szCs w:val="21"/>
    </w:rPr>
  </w:style>
  <w:style w:type="paragraph" w:customStyle="1" w:styleId="Aufzhl0A">
    <w:name w:val="Aufzähl 0A"/>
    <w:basedOn w:val="Aufzhl0"/>
    <w:link w:val="Aufzhl0AZchn"/>
    <w:rsid w:val="00CB3B03"/>
    <w:pPr>
      <w:numPr>
        <w:ilvl w:val="1"/>
      </w:numPr>
    </w:pPr>
  </w:style>
  <w:style w:type="character" w:customStyle="1" w:styleId="Aufzhl0AZchn">
    <w:name w:val="Aufzähl 0A Zchn"/>
    <w:basedOn w:val="Absatz-Standardschriftart"/>
    <w:link w:val="Aufzhl0A"/>
    <w:rsid w:val="00A46F24"/>
    <w:rPr>
      <w:rFonts w:ascii="Arial" w:hAnsi="Arial" w:cs="Arial"/>
      <w:sz w:val="21"/>
      <w:szCs w:val="21"/>
    </w:rPr>
  </w:style>
  <w:style w:type="numbering" w:customStyle="1" w:styleId="ListePunkte">
    <w:name w:val="ListePunkte"/>
    <w:uiPriority w:val="99"/>
    <w:rsid w:val="003B5E10"/>
    <w:pPr>
      <w:numPr>
        <w:numId w:val="5"/>
      </w:numPr>
    </w:pPr>
  </w:style>
  <w:style w:type="character" w:customStyle="1" w:styleId="RandStd4Zchn">
    <w:name w:val="Rand Std 4 Zchn"/>
    <w:basedOn w:val="RandStd3Zchn"/>
    <w:link w:val="RandStd4"/>
    <w:rsid w:val="00775EC4"/>
    <w:rPr>
      <w:rFonts w:ascii="Arial" w:hAnsi="Arial" w:cs="Arial"/>
      <w:sz w:val="21"/>
      <w:szCs w:val="21"/>
    </w:rPr>
  </w:style>
  <w:style w:type="paragraph" w:customStyle="1" w:styleId="ZZAnwlteLeer">
    <w:name w:val="ZZ Anwälte Leer"/>
    <w:basedOn w:val="ZZAnwlte"/>
    <w:semiHidden/>
    <w:rsid w:val="0036015B"/>
    <w:pPr>
      <w:spacing w:line="100" w:lineRule="exact"/>
    </w:pPr>
    <w:rPr>
      <w:sz w:val="10"/>
    </w:rPr>
  </w:style>
  <w:style w:type="paragraph" w:customStyle="1" w:styleId="Beweis">
    <w:name w:val="Beweis"/>
    <w:basedOn w:val="Standard0"/>
    <w:next w:val="Standard0"/>
    <w:rsid w:val="00650CCB"/>
    <w:pPr>
      <w:tabs>
        <w:tab w:val="left" w:pos="2268"/>
      </w:tabs>
      <w:ind w:left="2269" w:hanging="1418"/>
    </w:pPr>
  </w:style>
  <w:style w:type="paragraph" w:customStyle="1" w:styleId="Standard0">
    <w:name w:val="Standard 0"/>
    <w:link w:val="Standard0Zchn"/>
    <w:qFormat/>
    <w:rsid w:val="00731828"/>
    <w:pPr>
      <w:numPr>
        <w:numId w:val="41"/>
      </w:numPr>
      <w:spacing w:after="160" w:line="300" w:lineRule="atLeast"/>
      <w:jc w:val="both"/>
    </w:pPr>
    <w:rPr>
      <w:rFonts w:ascii="Arial" w:hAnsi="Arial" w:cs="Arial"/>
      <w:sz w:val="21"/>
      <w:szCs w:val="21"/>
    </w:rPr>
  </w:style>
  <w:style w:type="character" w:styleId="Fett">
    <w:name w:val="Strong"/>
    <w:basedOn w:val="Absatz-Standardschriftart"/>
    <w:uiPriority w:val="22"/>
    <w:semiHidden/>
    <w:rsid w:val="00F407EB"/>
    <w:rPr>
      <w:b/>
      <w:bCs/>
    </w:rPr>
  </w:style>
  <w:style w:type="character" w:customStyle="1" w:styleId="Standard0Zchn">
    <w:name w:val="Standard 0 Zchn"/>
    <w:basedOn w:val="Absatz-Standardschriftart"/>
    <w:link w:val="Standard0"/>
    <w:rsid w:val="00731828"/>
    <w:rPr>
      <w:rFonts w:ascii="Arial" w:hAnsi="Arial" w:cs="Arial"/>
      <w:sz w:val="21"/>
      <w:szCs w:val="21"/>
    </w:rPr>
  </w:style>
  <w:style w:type="character" w:styleId="Hervorhebung">
    <w:name w:val="Emphasis"/>
    <w:basedOn w:val="Absatz-Standardschriftart"/>
    <w:uiPriority w:val="20"/>
    <w:semiHidden/>
    <w:rsid w:val="00F407EB"/>
    <w:rPr>
      <w:i/>
      <w:iCs/>
    </w:rPr>
  </w:style>
  <w:style w:type="character" w:styleId="IntensiveHervorhebung">
    <w:name w:val="Intense Emphasis"/>
    <w:basedOn w:val="Absatz-Standardschriftart"/>
    <w:uiPriority w:val="21"/>
    <w:semiHidden/>
    <w:rsid w:val="00F407EB"/>
    <w:rPr>
      <w:i/>
      <w:iCs/>
      <w:color w:val="4F81BD" w:themeColor="accent1"/>
    </w:rPr>
  </w:style>
  <w:style w:type="character" w:styleId="IntensiverVerweis">
    <w:name w:val="Intense Reference"/>
    <w:basedOn w:val="Absatz-Standardschriftart"/>
    <w:uiPriority w:val="32"/>
    <w:semiHidden/>
    <w:rsid w:val="00F407EB"/>
    <w:rPr>
      <w:b/>
      <w:bCs/>
      <w:smallCaps/>
      <w:color w:val="4F81BD" w:themeColor="accent1"/>
      <w:spacing w:val="5"/>
    </w:rPr>
  </w:style>
  <w:style w:type="paragraph" w:styleId="IntensivesZitat">
    <w:name w:val="Intense Quote"/>
    <w:basedOn w:val="Standard0"/>
    <w:next w:val="Standard0"/>
    <w:link w:val="IntensivesZitatZchn"/>
    <w:uiPriority w:val="30"/>
    <w:semiHidden/>
    <w:rsid w:val="00F407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semiHidden/>
    <w:rsid w:val="00837D22"/>
    <w:rPr>
      <w:rFonts w:ascii="Arial" w:hAnsi="Arial" w:cs="Arial"/>
      <w:i/>
      <w:iCs/>
      <w:color w:val="4F81BD" w:themeColor="accent1"/>
      <w:sz w:val="21"/>
      <w:szCs w:val="21"/>
    </w:rPr>
  </w:style>
  <w:style w:type="paragraph" w:styleId="Titel">
    <w:name w:val="Title"/>
    <w:basedOn w:val="Standard0"/>
    <w:next w:val="Standard0"/>
    <w:link w:val="TitelZchn"/>
    <w:uiPriority w:val="10"/>
    <w:semiHidden/>
    <w:rsid w:val="009658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837D22"/>
    <w:rPr>
      <w:rFonts w:asciiTheme="majorHAnsi" w:eastAsiaTheme="majorEastAsia" w:hAnsiTheme="majorHAnsi" w:cstheme="majorBidi"/>
      <w:spacing w:val="-10"/>
      <w:kern w:val="28"/>
      <w:sz w:val="56"/>
      <w:szCs w:val="56"/>
    </w:rPr>
  </w:style>
  <w:style w:type="paragraph" w:styleId="Zitat">
    <w:name w:val="Quote"/>
    <w:basedOn w:val="Standard0"/>
    <w:next w:val="Standard0"/>
    <w:link w:val="ZitatZchn"/>
    <w:uiPriority w:val="29"/>
    <w:semiHidden/>
    <w:rsid w:val="0096584F"/>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837D22"/>
    <w:rPr>
      <w:rFonts w:ascii="Arial" w:hAnsi="Arial" w:cs="Arial"/>
      <w:i/>
      <w:iCs/>
      <w:color w:val="404040" w:themeColor="text1" w:themeTint="BF"/>
      <w:sz w:val="21"/>
      <w:szCs w:val="21"/>
    </w:rPr>
  </w:style>
  <w:style w:type="numbering" w:customStyle="1" w:styleId="ListeStandardAbstze">
    <w:name w:val="ListeStandardAbsätze"/>
    <w:uiPriority w:val="99"/>
    <w:rsid w:val="00C203AB"/>
    <w:pPr>
      <w:numPr>
        <w:numId w:val="8"/>
      </w:numPr>
    </w:pPr>
  </w:style>
  <w:style w:type="numbering" w:customStyle="1" w:styleId="ListeZitat">
    <w:name w:val="ListeZitat"/>
    <w:uiPriority w:val="99"/>
    <w:rsid w:val="009D0B71"/>
    <w:pPr>
      <w:numPr>
        <w:numId w:val="9"/>
      </w:numPr>
    </w:pPr>
  </w:style>
  <w:style w:type="paragraph" w:customStyle="1" w:styleId="AbbinderNamelizent">
    <w:name w:val="Abbinder Name li zent"/>
    <w:basedOn w:val="AbbinderName"/>
    <w:link w:val="AbbinderNamelizentZchn"/>
    <w:rsid w:val="00877999"/>
    <w:pPr>
      <w:ind w:right="4508"/>
      <w:jc w:val="center"/>
    </w:pPr>
  </w:style>
  <w:style w:type="paragraph" w:customStyle="1" w:styleId="AbbinderTitellizent">
    <w:name w:val="Abbinder Titel li zent"/>
    <w:basedOn w:val="AbbinderNamelizent"/>
    <w:link w:val="AbbinderTitellizentZchn"/>
    <w:rsid w:val="00877999"/>
    <w:pPr>
      <w:spacing w:after="240"/>
      <w:contextualSpacing/>
    </w:pPr>
    <w:rPr>
      <w:sz w:val="16"/>
    </w:rPr>
  </w:style>
  <w:style w:type="character" w:customStyle="1" w:styleId="AbbinderNamelizentZchn">
    <w:name w:val="Abbinder Name li zent Zchn"/>
    <w:basedOn w:val="AbbinderNameZchn"/>
    <w:link w:val="AbbinderNamelizent"/>
    <w:rsid w:val="00877999"/>
    <w:rPr>
      <w:rFonts w:ascii="Arial" w:hAnsi="Arial" w:cs="Arial"/>
      <w:sz w:val="21"/>
      <w:szCs w:val="21"/>
    </w:rPr>
  </w:style>
  <w:style w:type="character" w:customStyle="1" w:styleId="AbbinderTitellizentZchn">
    <w:name w:val="Abbinder Titel li zent Zchn"/>
    <w:basedOn w:val="AbbinderNamelizentZchn"/>
    <w:link w:val="AbbinderTitellizent"/>
    <w:rsid w:val="00877999"/>
    <w:rPr>
      <w:rFonts w:ascii="Arial" w:hAnsi="Arial" w:cs="Arial"/>
      <w:sz w:val="16"/>
      <w:szCs w:val="21"/>
    </w:rPr>
  </w:style>
  <w:style w:type="paragraph" w:customStyle="1" w:styleId="Standard5">
    <w:name w:val="Standard 5"/>
    <w:basedOn w:val="Standard3"/>
    <w:link w:val="Standard5Zchn"/>
    <w:rsid w:val="00E37DF4"/>
    <w:pPr>
      <w:numPr>
        <w:ilvl w:val="4"/>
      </w:numPr>
    </w:pPr>
  </w:style>
  <w:style w:type="paragraph" w:customStyle="1" w:styleId="Standard6">
    <w:name w:val="Standard 6"/>
    <w:basedOn w:val="Standard5"/>
    <w:link w:val="Standard6Zchn"/>
    <w:rsid w:val="00E37DF4"/>
    <w:pPr>
      <w:numPr>
        <w:ilvl w:val="5"/>
      </w:numPr>
    </w:pPr>
  </w:style>
  <w:style w:type="character" w:customStyle="1" w:styleId="Standard5Zchn">
    <w:name w:val="Standard 5 Zchn"/>
    <w:basedOn w:val="Standard3Zchn"/>
    <w:link w:val="Standard5"/>
    <w:rsid w:val="00EF3BE9"/>
    <w:rPr>
      <w:rFonts w:ascii="Arial" w:hAnsi="Arial" w:cs="Arial"/>
      <w:sz w:val="21"/>
      <w:szCs w:val="21"/>
    </w:rPr>
  </w:style>
  <w:style w:type="paragraph" w:customStyle="1" w:styleId="Standard7">
    <w:name w:val="Standard 7"/>
    <w:basedOn w:val="Standard6"/>
    <w:link w:val="Standard7Zchn"/>
    <w:rsid w:val="00E37DF4"/>
    <w:pPr>
      <w:numPr>
        <w:ilvl w:val="6"/>
      </w:numPr>
    </w:pPr>
  </w:style>
  <w:style w:type="character" w:customStyle="1" w:styleId="Standard6Zchn">
    <w:name w:val="Standard 6 Zchn"/>
    <w:basedOn w:val="Standard3Zchn"/>
    <w:link w:val="Standard6"/>
    <w:rsid w:val="00EF3BE9"/>
    <w:rPr>
      <w:rFonts w:ascii="Arial" w:hAnsi="Arial" w:cs="Arial"/>
      <w:sz w:val="21"/>
      <w:szCs w:val="21"/>
    </w:rPr>
  </w:style>
  <w:style w:type="paragraph" w:customStyle="1" w:styleId="Standard8">
    <w:name w:val="Standard 8"/>
    <w:basedOn w:val="Standard7"/>
    <w:link w:val="Standard8Zchn"/>
    <w:rsid w:val="00E37DF4"/>
    <w:pPr>
      <w:numPr>
        <w:ilvl w:val="7"/>
      </w:numPr>
    </w:pPr>
  </w:style>
  <w:style w:type="character" w:customStyle="1" w:styleId="Standard7Zchn">
    <w:name w:val="Standard 7 Zchn"/>
    <w:basedOn w:val="Standard3Zchn"/>
    <w:link w:val="Standard7"/>
    <w:rsid w:val="00EF3BE9"/>
    <w:rPr>
      <w:rFonts w:ascii="Arial" w:hAnsi="Arial" w:cs="Arial"/>
      <w:sz w:val="21"/>
      <w:szCs w:val="21"/>
    </w:rPr>
  </w:style>
  <w:style w:type="character" w:customStyle="1" w:styleId="Standard8Zchn">
    <w:name w:val="Standard 8 Zchn"/>
    <w:basedOn w:val="Absatz-Standardschriftart"/>
    <w:link w:val="Standard8"/>
    <w:rsid w:val="00EF3BE9"/>
    <w:rPr>
      <w:rFonts w:ascii="Arial" w:hAnsi="Arial" w:cs="Arial"/>
      <w:sz w:val="21"/>
      <w:szCs w:val="21"/>
    </w:rPr>
  </w:style>
  <w:style w:type="paragraph" w:customStyle="1" w:styleId="Punkte4">
    <w:name w:val="Punkte 4"/>
    <w:basedOn w:val="Punkte3"/>
    <w:link w:val="Punkte4Zchn"/>
    <w:rsid w:val="003B5E10"/>
    <w:pPr>
      <w:numPr>
        <w:ilvl w:val="3"/>
      </w:numPr>
    </w:pPr>
  </w:style>
  <w:style w:type="paragraph" w:customStyle="1" w:styleId="Punkte5">
    <w:name w:val="Punkte 5"/>
    <w:basedOn w:val="Punkte4"/>
    <w:link w:val="Punkte5Zchn"/>
    <w:rsid w:val="003B5E10"/>
    <w:pPr>
      <w:numPr>
        <w:ilvl w:val="4"/>
      </w:numPr>
    </w:pPr>
  </w:style>
  <w:style w:type="character" w:customStyle="1" w:styleId="Punkte4Zchn">
    <w:name w:val="Punkte 4 Zchn"/>
    <w:basedOn w:val="Standard3Zchn"/>
    <w:link w:val="Punkte4"/>
    <w:rsid w:val="00C652B2"/>
    <w:rPr>
      <w:rFonts w:ascii="Arial" w:hAnsi="Arial" w:cs="Arial"/>
      <w:sz w:val="21"/>
      <w:szCs w:val="21"/>
    </w:rPr>
  </w:style>
  <w:style w:type="paragraph" w:customStyle="1" w:styleId="Punkte6">
    <w:name w:val="Punkte 6"/>
    <w:basedOn w:val="Punkte5"/>
    <w:link w:val="Punkte6Zchn"/>
    <w:rsid w:val="003B5E10"/>
    <w:pPr>
      <w:numPr>
        <w:ilvl w:val="5"/>
      </w:numPr>
    </w:pPr>
  </w:style>
  <w:style w:type="character" w:customStyle="1" w:styleId="Punkte5Zchn">
    <w:name w:val="Punkte 5 Zchn"/>
    <w:basedOn w:val="Standard3Zchn"/>
    <w:link w:val="Punkte5"/>
    <w:rsid w:val="00857FB5"/>
    <w:rPr>
      <w:rFonts w:ascii="Arial" w:hAnsi="Arial" w:cs="Arial"/>
      <w:sz w:val="21"/>
      <w:szCs w:val="21"/>
    </w:rPr>
  </w:style>
  <w:style w:type="paragraph" w:customStyle="1" w:styleId="Punkte7">
    <w:name w:val="Punkte 7"/>
    <w:basedOn w:val="Punkte6"/>
    <w:link w:val="Punkte7Zchn"/>
    <w:rsid w:val="003B5E10"/>
    <w:pPr>
      <w:numPr>
        <w:ilvl w:val="6"/>
      </w:numPr>
    </w:pPr>
  </w:style>
  <w:style w:type="character" w:customStyle="1" w:styleId="Punkte6Zchn">
    <w:name w:val="Punkte 6 Zchn"/>
    <w:basedOn w:val="Standard3Zchn"/>
    <w:link w:val="Punkte6"/>
    <w:rsid w:val="00C652B2"/>
    <w:rPr>
      <w:rFonts w:ascii="Arial" w:hAnsi="Arial" w:cs="Arial"/>
      <w:sz w:val="21"/>
      <w:szCs w:val="21"/>
    </w:rPr>
  </w:style>
  <w:style w:type="paragraph" w:customStyle="1" w:styleId="Punkte8">
    <w:name w:val="Punkte 8"/>
    <w:basedOn w:val="Punkte7"/>
    <w:link w:val="Punkte8Zchn"/>
    <w:rsid w:val="003B5E10"/>
    <w:pPr>
      <w:numPr>
        <w:ilvl w:val="7"/>
      </w:numPr>
    </w:pPr>
  </w:style>
  <w:style w:type="character" w:customStyle="1" w:styleId="Punkte7Zchn">
    <w:name w:val="Punkte 7 Zchn"/>
    <w:basedOn w:val="Standard3Zchn"/>
    <w:link w:val="Punkte7"/>
    <w:rsid w:val="00C652B2"/>
    <w:rPr>
      <w:rFonts w:ascii="Arial" w:hAnsi="Arial" w:cs="Arial"/>
      <w:sz w:val="21"/>
      <w:szCs w:val="21"/>
    </w:rPr>
  </w:style>
  <w:style w:type="character" w:customStyle="1" w:styleId="Punkte8Zchn">
    <w:name w:val="Punkte 8 Zchn"/>
    <w:basedOn w:val="Standard3Zchn"/>
    <w:link w:val="Punkte8"/>
    <w:rsid w:val="00857FB5"/>
    <w:rPr>
      <w:rFonts w:ascii="Arial" w:hAnsi="Arial" w:cs="Arial"/>
      <w:sz w:val="21"/>
      <w:szCs w:val="21"/>
    </w:rPr>
  </w:style>
  <w:style w:type="paragraph" w:customStyle="1" w:styleId="RandStd5">
    <w:name w:val="Rand Std 5"/>
    <w:basedOn w:val="RandStd4"/>
    <w:link w:val="RandStd5Zchn"/>
    <w:rsid w:val="009B530A"/>
    <w:pPr>
      <w:ind w:left="2410" w:hanging="2977"/>
    </w:pPr>
  </w:style>
  <w:style w:type="paragraph" w:customStyle="1" w:styleId="RandStd6">
    <w:name w:val="Rand Std 6"/>
    <w:basedOn w:val="RandStd5"/>
    <w:link w:val="RandStd6Zchn"/>
    <w:rsid w:val="009B530A"/>
    <w:pPr>
      <w:ind w:left="2835" w:hanging="3402"/>
    </w:pPr>
  </w:style>
  <w:style w:type="character" w:customStyle="1" w:styleId="RandStd5Zchn">
    <w:name w:val="Rand Std 5 Zchn"/>
    <w:basedOn w:val="RandStd4Zchn"/>
    <w:link w:val="RandStd5"/>
    <w:rsid w:val="009B530A"/>
    <w:rPr>
      <w:rFonts w:ascii="Arial" w:hAnsi="Arial" w:cs="Arial"/>
      <w:sz w:val="21"/>
      <w:szCs w:val="21"/>
    </w:rPr>
  </w:style>
  <w:style w:type="paragraph" w:customStyle="1" w:styleId="RandStd7">
    <w:name w:val="Rand Std 7"/>
    <w:basedOn w:val="RandStd6"/>
    <w:link w:val="RandStd7Zchn"/>
    <w:rsid w:val="009B530A"/>
    <w:pPr>
      <w:ind w:left="3261" w:hanging="3828"/>
    </w:pPr>
  </w:style>
  <w:style w:type="character" w:customStyle="1" w:styleId="RandStd6Zchn">
    <w:name w:val="Rand Std 6 Zchn"/>
    <w:basedOn w:val="RandStd5Zchn"/>
    <w:link w:val="RandStd6"/>
    <w:rsid w:val="009B530A"/>
    <w:rPr>
      <w:rFonts w:ascii="Arial" w:hAnsi="Arial" w:cs="Arial"/>
      <w:sz w:val="21"/>
      <w:szCs w:val="21"/>
    </w:rPr>
  </w:style>
  <w:style w:type="paragraph" w:customStyle="1" w:styleId="RandStd8">
    <w:name w:val="Rand Std 8"/>
    <w:basedOn w:val="RandStd7"/>
    <w:link w:val="RandStd8Zchn"/>
    <w:rsid w:val="009B530A"/>
    <w:pPr>
      <w:ind w:left="3686" w:hanging="4253"/>
    </w:pPr>
  </w:style>
  <w:style w:type="character" w:customStyle="1" w:styleId="RandStd7Zchn">
    <w:name w:val="Rand Std 7 Zchn"/>
    <w:basedOn w:val="RandStd6Zchn"/>
    <w:link w:val="RandStd7"/>
    <w:rsid w:val="009B530A"/>
    <w:rPr>
      <w:rFonts w:ascii="Arial" w:hAnsi="Arial" w:cs="Arial"/>
      <w:sz w:val="21"/>
      <w:szCs w:val="21"/>
    </w:rPr>
  </w:style>
  <w:style w:type="character" w:customStyle="1" w:styleId="RandStd8Zchn">
    <w:name w:val="Rand Std 8 Zchn"/>
    <w:basedOn w:val="RandStd7Zchn"/>
    <w:link w:val="RandStd8"/>
    <w:rsid w:val="009B530A"/>
    <w:rPr>
      <w:rFonts w:ascii="Arial" w:hAnsi="Arial" w:cs="Arial"/>
      <w:sz w:val="21"/>
      <w:szCs w:val="21"/>
    </w:rPr>
  </w:style>
  <w:style w:type="character" w:customStyle="1" w:styleId="Zitat5Zchn">
    <w:name w:val="Zitat 5 Zchn"/>
    <w:basedOn w:val="Zitat4Zchn"/>
    <w:link w:val="Zitat5"/>
    <w:rsid w:val="001669B2"/>
    <w:rPr>
      <w:rFonts w:ascii="Arial" w:hAnsi="Arial" w:cs="Arial"/>
      <w:i/>
      <w:sz w:val="21"/>
      <w:szCs w:val="21"/>
    </w:rPr>
  </w:style>
  <w:style w:type="paragraph" w:customStyle="1" w:styleId="Zitat7">
    <w:name w:val="Zitat 7"/>
    <w:basedOn w:val="Zitat6"/>
    <w:next w:val="Standard7"/>
    <w:link w:val="Zitat7Zchn"/>
    <w:rsid w:val="00A07E41"/>
    <w:pPr>
      <w:numPr>
        <w:ilvl w:val="6"/>
      </w:numPr>
    </w:pPr>
  </w:style>
  <w:style w:type="character" w:customStyle="1" w:styleId="Zitat6Zchn">
    <w:name w:val="Zitat 6 Zchn"/>
    <w:basedOn w:val="Zitat5Zchn"/>
    <w:link w:val="Zitat6"/>
    <w:rsid w:val="001669B2"/>
    <w:rPr>
      <w:rFonts w:ascii="Arial" w:hAnsi="Arial" w:cs="Arial"/>
      <w:i/>
      <w:sz w:val="21"/>
      <w:szCs w:val="21"/>
    </w:rPr>
  </w:style>
  <w:style w:type="paragraph" w:customStyle="1" w:styleId="Zitat8">
    <w:name w:val="Zitat 8"/>
    <w:basedOn w:val="Zitat7"/>
    <w:next w:val="Standard8"/>
    <w:link w:val="Zitat8Zchn"/>
    <w:rsid w:val="00A07E41"/>
    <w:pPr>
      <w:numPr>
        <w:ilvl w:val="7"/>
      </w:numPr>
    </w:pPr>
  </w:style>
  <w:style w:type="character" w:customStyle="1" w:styleId="Zitat7Zchn">
    <w:name w:val="Zitat 7 Zchn"/>
    <w:basedOn w:val="Zitat6Zchn"/>
    <w:link w:val="Zitat7"/>
    <w:rsid w:val="001669B2"/>
    <w:rPr>
      <w:rFonts w:ascii="Arial" w:hAnsi="Arial" w:cs="Arial"/>
      <w:i/>
      <w:sz w:val="21"/>
      <w:szCs w:val="21"/>
    </w:rPr>
  </w:style>
  <w:style w:type="character" w:customStyle="1" w:styleId="Zitat8Zchn">
    <w:name w:val="Zitat 8 Zchn"/>
    <w:basedOn w:val="Zitat7Zchn"/>
    <w:link w:val="Zitat8"/>
    <w:rsid w:val="001669B2"/>
    <w:rPr>
      <w:rFonts w:ascii="Arial" w:hAnsi="Arial" w:cs="Arial"/>
      <w:i/>
      <w:sz w:val="21"/>
      <w:szCs w:val="21"/>
    </w:rPr>
  </w:style>
  <w:style w:type="numbering" w:customStyle="1" w:styleId="ListeAufzhlung">
    <w:name w:val="ListeAufzählung"/>
    <w:uiPriority w:val="99"/>
    <w:rsid w:val="00C203AB"/>
    <w:pPr>
      <w:numPr>
        <w:numId w:val="22"/>
      </w:numPr>
    </w:pPr>
  </w:style>
  <w:style w:type="paragraph" w:customStyle="1" w:styleId="Aufzhl12">
    <w:name w:val="Aufzähl 1/2"/>
    <w:basedOn w:val="Aufzhl0A"/>
    <w:rsid w:val="00CB3B03"/>
    <w:pPr>
      <w:numPr>
        <w:ilvl w:val="2"/>
      </w:numPr>
    </w:pPr>
  </w:style>
  <w:style w:type="paragraph" w:customStyle="1" w:styleId="Aufzhl3">
    <w:name w:val="Aufzähl 3"/>
    <w:basedOn w:val="Aufzhl12"/>
    <w:rsid w:val="00CB3B03"/>
    <w:pPr>
      <w:numPr>
        <w:ilvl w:val="3"/>
      </w:numPr>
    </w:pPr>
  </w:style>
  <w:style w:type="paragraph" w:styleId="Verzeichnis9">
    <w:name w:val="toc 9"/>
    <w:basedOn w:val="Standard"/>
    <w:next w:val="Standard"/>
    <w:autoRedefine/>
    <w:uiPriority w:val="39"/>
    <w:rsid w:val="00C25AFF"/>
    <w:pPr>
      <w:tabs>
        <w:tab w:val="left" w:pos="2410"/>
        <w:tab w:val="right" w:leader="dot" w:pos="9326"/>
      </w:tabs>
      <w:spacing w:after="100" w:line="240" w:lineRule="auto"/>
      <w:ind w:left="2410" w:hanging="1701"/>
    </w:pPr>
  </w:style>
  <w:style w:type="paragraph" w:customStyle="1" w:styleId="FussRechtsParaphe">
    <w:name w:val="Fuss Rechts Paraphe"/>
    <w:basedOn w:val="FussRechts"/>
    <w:semiHidden/>
    <w:rsid w:val="004D1FB8"/>
    <w:pPr>
      <w:spacing w:line="240" w:lineRule="auto"/>
      <w:ind w:left="-139" w:right="-128"/>
      <w:jc w:val="center"/>
    </w:pPr>
    <w:rPr>
      <w:sz w:val="14"/>
      <w:lang w:val="en-US"/>
    </w:rPr>
  </w:style>
  <w:style w:type="paragraph" w:customStyle="1" w:styleId="Aufzhl4">
    <w:name w:val="Aufzähl 4"/>
    <w:basedOn w:val="Aufzhl3"/>
    <w:rsid w:val="005122BB"/>
    <w:pPr>
      <w:numPr>
        <w:ilvl w:val="4"/>
      </w:numPr>
    </w:pPr>
  </w:style>
  <w:style w:type="paragraph" w:customStyle="1" w:styleId="Aufzhl5">
    <w:name w:val="Aufzähl 5"/>
    <w:basedOn w:val="Aufzhl4"/>
    <w:rsid w:val="0096502B"/>
    <w:pPr>
      <w:numPr>
        <w:ilvl w:val="5"/>
      </w:numPr>
    </w:pPr>
  </w:style>
  <w:style w:type="paragraph" w:customStyle="1" w:styleId="Aufzhl6">
    <w:name w:val="Aufzähl 6"/>
    <w:basedOn w:val="Aufzhl5"/>
    <w:rsid w:val="0096502B"/>
    <w:pPr>
      <w:numPr>
        <w:ilvl w:val="6"/>
      </w:numPr>
    </w:pPr>
  </w:style>
  <w:style w:type="paragraph" w:customStyle="1" w:styleId="Aufzhl7">
    <w:name w:val="Aufzähl 7"/>
    <w:basedOn w:val="Aufzhl6"/>
    <w:rsid w:val="0096502B"/>
    <w:pPr>
      <w:numPr>
        <w:ilvl w:val="7"/>
      </w:numPr>
    </w:pPr>
  </w:style>
  <w:style w:type="paragraph" w:customStyle="1" w:styleId="Aufzhl8">
    <w:name w:val="Aufzähl 8"/>
    <w:basedOn w:val="Aufzhl7"/>
    <w:semiHidden/>
    <w:rsid w:val="0096502B"/>
    <w:pPr>
      <w:numPr>
        <w:ilvl w:val="8"/>
      </w:numPr>
    </w:pPr>
  </w:style>
  <w:style w:type="character" w:styleId="HTMLCode">
    <w:name w:val="HTML Code"/>
    <w:basedOn w:val="Absatz-Standardschriftart"/>
    <w:uiPriority w:val="99"/>
    <w:unhideWhenUsed/>
    <w:rsid w:val="00BB6991"/>
    <w:rPr>
      <w:rFonts w:ascii="Courier New" w:eastAsia="Times New Roman" w:hAnsi="Courier New" w:cs="Courier New"/>
      <w:sz w:val="20"/>
      <w:szCs w:val="20"/>
    </w:rPr>
  </w:style>
  <w:style w:type="character" w:styleId="Kommentarzeichen">
    <w:name w:val="annotation reference"/>
    <w:basedOn w:val="Absatz-Standardschriftart"/>
    <w:rsid w:val="004B4C33"/>
    <w:rPr>
      <w:sz w:val="16"/>
      <w:szCs w:val="16"/>
    </w:rPr>
  </w:style>
  <w:style w:type="paragraph" w:styleId="Kommentartext">
    <w:name w:val="annotation text"/>
    <w:basedOn w:val="Standard"/>
    <w:link w:val="KommentartextZchn"/>
    <w:rsid w:val="004B4C33"/>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4B4C33"/>
    <w:rPr>
      <w:rFonts w:ascii="Times New Roman" w:eastAsia="Times New Roman" w:hAnsi="Times New Roman" w:cs="Times New Roman"/>
      <w:sz w:val="20"/>
      <w:szCs w:val="20"/>
      <w:lang w:eastAsia="de-DE"/>
    </w:rPr>
  </w:style>
  <w:style w:type="paragraph" w:styleId="StandardWeb">
    <w:name w:val="Normal (Web)"/>
    <w:basedOn w:val="Standard"/>
    <w:uiPriority w:val="99"/>
    <w:unhideWhenUsed/>
    <w:rsid w:val="001814F5"/>
    <w:pPr>
      <w:spacing w:before="100" w:beforeAutospacing="1" w:after="100" w:afterAutospacing="1" w:line="240" w:lineRule="auto"/>
    </w:pPr>
    <w:rPr>
      <w:rFonts w:ascii="Times New Roman" w:eastAsia="Calibri" w:hAnsi="Times New Roman" w:cs="Times New Roman"/>
      <w:sz w:val="24"/>
      <w:szCs w:val="24"/>
      <w:lang w:eastAsia="de-DE"/>
    </w:rPr>
  </w:style>
  <w:style w:type="paragraph" w:customStyle="1" w:styleId="eloNormal">
    <w:name w:val="elo_Normal"/>
    <w:basedOn w:val="Standard"/>
    <w:uiPriority w:val="99"/>
    <w:rsid w:val="00791B70"/>
    <w:pPr>
      <w:spacing w:after="240" w:line="240" w:lineRule="auto"/>
    </w:pPr>
    <w:rPr>
      <w:rFonts w:ascii="Times New Roman" w:hAnsi="Times New Roman" w:cs="Times New Roman"/>
      <w:color w:val="000000"/>
      <w:sz w:val="24"/>
      <w:szCs w:val="24"/>
    </w:rPr>
  </w:style>
  <w:style w:type="paragraph" w:customStyle="1" w:styleId="Normal0">
    <w:name w:val="Normal_0"/>
    <w:qFormat/>
  </w:style>
  <w:style w:type="character" w:customStyle="1" w:styleId="DefaultParagraphFont0">
    <w:name w:val="Default Paragraph Font_0"/>
    <w:uiPriority w:val="1"/>
    <w:semiHidden/>
    <w:unhideWhenUsed/>
  </w:style>
  <w:style w:type="table" w:customStyle="1" w:styleId="TableNormal0">
    <w:name w:val="Table Normal_0"/>
    <w:uiPriority w:val="99"/>
    <w:semiHidden/>
    <w:unhideWhenUsed/>
    <w:tblPr>
      <w:tblInd w:w="0" w:type="dxa"/>
      <w:tblCellMar>
        <w:top w:w="0" w:type="dxa"/>
        <w:left w:w="108" w:type="dxa"/>
        <w:bottom w:w="0" w:type="dxa"/>
        <w:right w:w="108" w:type="dxa"/>
      </w:tblCellMar>
    </w:tblPr>
  </w:style>
  <w:style w:type="numbering" w:customStyle="1" w:styleId="NoList0">
    <w:name w:val="No List_0"/>
    <w:uiPriority w:val="99"/>
    <w:semiHidden/>
    <w:unhideWhenUsed/>
  </w:style>
  <w:style w:type="paragraph" w:customStyle="1" w:styleId="ListParagraph0">
    <w:name w:val="List Paragraph_0"/>
    <w:basedOn w:val="Normal0"/>
    <w:uiPriority w:val="34"/>
    <w:qFormat/>
    <w:rsid w:val="004B445B"/>
    <w:pPr>
      <w:ind w:left="720"/>
      <w:contextualSpacing/>
    </w:pPr>
  </w:style>
  <w:style w:type="table" w:customStyle="1" w:styleId="TableGrid0">
    <w:name w:val="Table Grid_0"/>
    <w:basedOn w:val="TableNormal0"/>
    <w:uiPriority w:val="59"/>
    <w:rsid w:val="004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0">
    <w:name w:val="Balloon Text_0"/>
    <w:basedOn w:val="Normal0"/>
    <w:link w:val="BalloonTextChar"/>
    <w:uiPriority w:val="99"/>
    <w:semiHidden/>
    <w:unhideWhenUsed/>
    <w:rsid w:val="005D0CA7"/>
    <w:pPr>
      <w:spacing w:after="0" w:line="240" w:lineRule="auto"/>
    </w:pPr>
    <w:rPr>
      <w:rFonts w:ascii="Tahoma" w:hAnsi="Tahoma" w:cs="Tahoma"/>
      <w:sz w:val="16"/>
      <w:szCs w:val="16"/>
    </w:rPr>
  </w:style>
  <w:style w:type="character" w:customStyle="1" w:styleId="BalloonTextChar">
    <w:name w:val="Balloon Text Char"/>
    <w:basedOn w:val="DefaultParagraphFont0"/>
    <w:link w:val="BalloonText0"/>
    <w:uiPriority w:val="99"/>
    <w:semiHidden/>
    <w:rsid w:val="005D0CA7"/>
    <w:rPr>
      <w:rFonts w:ascii="Tahoma" w:hAnsi="Tahoma" w:cs="Tahoma"/>
      <w:sz w:val="16"/>
      <w:szCs w:val="16"/>
    </w:rPr>
  </w:style>
  <w:style w:type="character" w:customStyle="1" w:styleId="CommentReference0">
    <w:name w:val="Comment Reference_0"/>
    <w:basedOn w:val="DefaultParagraphFont0"/>
    <w:rsid w:val="004B4C33"/>
    <w:rPr>
      <w:sz w:val="16"/>
      <w:szCs w:val="16"/>
    </w:rPr>
  </w:style>
  <w:style w:type="paragraph" w:customStyle="1" w:styleId="CommentText0">
    <w:name w:val="Comment Text_0"/>
    <w:basedOn w:val="Normal0"/>
    <w:link w:val="CommentTextChar"/>
    <w:rsid w:val="004B4C33"/>
    <w:pPr>
      <w:spacing w:after="0" w:line="240" w:lineRule="auto"/>
    </w:pPr>
    <w:rPr>
      <w:rFonts w:ascii="Times New Roman" w:eastAsia="Times New Roman" w:hAnsi="Times New Roman" w:cs="Times New Roman"/>
      <w:sz w:val="20"/>
      <w:szCs w:val="20"/>
      <w:lang w:eastAsia="de-DE"/>
    </w:rPr>
  </w:style>
  <w:style w:type="character" w:customStyle="1" w:styleId="CommentTextChar">
    <w:name w:val="Comment Text Char"/>
    <w:basedOn w:val="DefaultParagraphFont0"/>
    <w:link w:val="CommentText0"/>
    <w:rsid w:val="004B4C33"/>
    <w:rPr>
      <w:rFonts w:ascii="Times New Roman" w:eastAsia="Times New Roman" w:hAnsi="Times New Roman" w:cs="Times New Roman"/>
      <w:sz w:val="20"/>
      <w:szCs w:val="20"/>
      <w:lang w:eastAsia="de-DE"/>
    </w:rPr>
  </w:style>
  <w:style w:type="paragraph" w:styleId="Untertitel">
    <w:name w:val="Subtitle"/>
    <w:basedOn w:val="Standard"/>
    <w:next w:val="Standard"/>
    <w:link w:val="UntertitelZchn"/>
    <w:uiPriority w:val="11"/>
    <w:semiHidden/>
    <w:rsid w:val="0052038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semiHidden/>
    <w:rsid w:val="00520381"/>
    <w:rPr>
      <w:rFonts w:eastAsiaTheme="majorEastAsia" w:cstheme="majorBidi"/>
      <w:color w:val="595959" w:themeColor="text1" w:themeTint="A6"/>
      <w:spacing w:val="1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aunhofer.de/de/einkauf-goes-sap.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&#65279;<?xml version="1.0" encoding="utf-8"?><Relationships xmlns="http://schemas.openxmlformats.org/package/2006/relationships"><Relationship Type="http://schemas.openxmlformats.org/officeDocument/2006/relationships/image" Target="/media/image2.png" Id="R1b347bf2ea94404b" /><Relationship Type="http://schemas.openxmlformats.org/officeDocument/2006/relationships/image" Target="/media/image3.png" Id="R0af54acb0890400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5DFB5-FCAA-4093-B5B6-84D2BDCC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1567</Words>
  <Characters>11228</Characters>
  <Application>Microsoft Office Word</Application>
  <DocSecurity>0</DocSecurity>
  <Lines>258</Lines>
  <Paragraphs>88</Paragraphs>
  <ScaleCrop>false</ScaleCrop>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Cordes, Christian</dc:creator>
  <cp:keywords/>
  <dc:description/>
  <cp:lastModifiedBy>Cordes, Christian</cp:lastModifiedBy>
  <cp:revision>1</cp:revision>
  <cp:lastPrinted>2020-06-16T06:04:00Z</cp:lastPrinted>
  <dcterms:created xsi:type="dcterms:W3CDTF">2026-03-09T15:42:00Z</dcterms:created>
  <dcterms:modified xsi:type="dcterms:W3CDTF">2026-03-09T15:43:00Z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Kaufmännische Bedingungen _x000d_</vt:lpwstr>
  </property>
</Properties>
</file>